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38" w:rsidRPr="00844128" w:rsidRDefault="004945EF" w:rsidP="00B36B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945EF" w:rsidRDefault="004945EF" w:rsidP="002A620A">
      <w:pPr>
        <w:pStyle w:val="Default"/>
        <w:ind w:left="4956" w:hanging="4814"/>
        <w:rPr>
          <w:sz w:val="22"/>
          <w:szCs w:val="22"/>
        </w:rPr>
      </w:pPr>
    </w:p>
    <w:p w:rsidR="004945EF" w:rsidRDefault="004945EF" w:rsidP="00D50299">
      <w:pPr>
        <w:pStyle w:val="Default"/>
        <w:ind w:left="4956"/>
        <w:rPr>
          <w:sz w:val="22"/>
          <w:szCs w:val="22"/>
        </w:rPr>
      </w:pPr>
    </w:p>
    <w:p w:rsidR="00B36B38" w:rsidRPr="00844128" w:rsidRDefault="00B36B38" w:rsidP="00D50299">
      <w:pPr>
        <w:pStyle w:val="Default"/>
        <w:ind w:left="4956"/>
        <w:rPr>
          <w:sz w:val="22"/>
          <w:szCs w:val="22"/>
        </w:rPr>
      </w:pPr>
      <w:r w:rsidRPr="00844128">
        <w:rPr>
          <w:sz w:val="22"/>
          <w:szCs w:val="22"/>
        </w:rPr>
        <w:t xml:space="preserve">Warszawa, dnia </w:t>
      </w:r>
      <w:r w:rsidR="00D0663A">
        <w:rPr>
          <w:sz w:val="22"/>
          <w:szCs w:val="22"/>
        </w:rPr>
        <w:t>0</w:t>
      </w:r>
      <w:r w:rsidR="00404FCD">
        <w:rPr>
          <w:sz w:val="22"/>
          <w:szCs w:val="22"/>
        </w:rPr>
        <w:t>9</w:t>
      </w:r>
      <w:r w:rsidR="00D0663A">
        <w:rPr>
          <w:sz w:val="22"/>
          <w:szCs w:val="22"/>
        </w:rPr>
        <w:t xml:space="preserve"> kwie</w:t>
      </w:r>
      <w:r w:rsidR="00A8586C">
        <w:rPr>
          <w:sz w:val="22"/>
          <w:szCs w:val="22"/>
        </w:rPr>
        <w:t>tnia</w:t>
      </w:r>
      <w:r w:rsidR="00230FE2">
        <w:rPr>
          <w:sz w:val="22"/>
          <w:szCs w:val="22"/>
        </w:rPr>
        <w:t xml:space="preserve"> </w:t>
      </w:r>
      <w:r w:rsidR="00D50299">
        <w:rPr>
          <w:sz w:val="22"/>
          <w:szCs w:val="22"/>
        </w:rPr>
        <w:t>201</w:t>
      </w:r>
      <w:r w:rsidR="00CB2147">
        <w:rPr>
          <w:sz w:val="22"/>
          <w:szCs w:val="22"/>
        </w:rPr>
        <w:t>8</w:t>
      </w:r>
      <w:r w:rsidRPr="00844128">
        <w:rPr>
          <w:sz w:val="22"/>
          <w:szCs w:val="22"/>
        </w:rPr>
        <w:t xml:space="preserve"> r. </w:t>
      </w:r>
    </w:p>
    <w:p w:rsidR="00B36B38" w:rsidRDefault="00B36B38" w:rsidP="00B36B38">
      <w:pPr>
        <w:pStyle w:val="Default"/>
        <w:ind w:left="2832" w:firstLine="708"/>
        <w:rPr>
          <w:b/>
          <w:bCs/>
          <w:sz w:val="23"/>
          <w:szCs w:val="23"/>
        </w:rPr>
      </w:pPr>
    </w:p>
    <w:p w:rsidR="0067678E" w:rsidRDefault="0067678E" w:rsidP="00B36B38">
      <w:pPr>
        <w:pStyle w:val="Default"/>
        <w:ind w:left="2832" w:firstLine="708"/>
        <w:rPr>
          <w:b/>
          <w:bCs/>
          <w:sz w:val="23"/>
          <w:szCs w:val="23"/>
        </w:rPr>
      </w:pPr>
    </w:p>
    <w:p w:rsidR="00B36B38" w:rsidRPr="00871E62" w:rsidRDefault="008D36A6" w:rsidP="00D50299">
      <w:pPr>
        <w:pStyle w:val="Default"/>
        <w:jc w:val="center"/>
        <w:rPr>
          <w:b/>
          <w:bCs/>
        </w:rPr>
      </w:pPr>
      <w:r w:rsidRPr="00871E62">
        <w:rPr>
          <w:b/>
          <w:bCs/>
        </w:rPr>
        <w:t>ZAPROSZENIE DO ZŁOŻENIA OFERT</w:t>
      </w:r>
      <w:r w:rsidR="00844128" w:rsidRPr="00871E62">
        <w:rPr>
          <w:b/>
          <w:bCs/>
        </w:rPr>
        <w:t>Y</w:t>
      </w:r>
      <w:bookmarkStart w:id="0" w:name="_GoBack"/>
      <w:bookmarkEnd w:id="0"/>
    </w:p>
    <w:p w:rsidR="00B36B38" w:rsidRDefault="002867D8" w:rsidP="00871E62">
      <w:pPr>
        <w:pStyle w:val="Default"/>
        <w:ind w:hanging="142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 </w:t>
      </w:r>
      <w:r w:rsidR="00D85F51">
        <w:rPr>
          <w:b/>
          <w:bCs/>
          <w:sz w:val="23"/>
          <w:szCs w:val="23"/>
        </w:rPr>
        <w:t xml:space="preserve">realizację </w:t>
      </w:r>
      <w:r w:rsidR="00AF0402">
        <w:rPr>
          <w:b/>
          <w:bCs/>
          <w:sz w:val="23"/>
          <w:szCs w:val="23"/>
        </w:rPr>
        <w:t>szkoleni</w:t>
      </w:r>
      <w:r w:rsidR="00D85F51">
        <w:rPr>
          <w:b/>
          <w:bCs/>
          <w:sz w:val="23"/>
          <w:szCs w:val="23"/>
        </w:rPr>
        <w:t>a</w:t>
      </w:r>
      <w:r w:rsidR="008C2633">
        <w:rPr>
          <w:b/>
          <w:bCs/>
          <w:sz w:val="23"/>
          <w:szCs w:val="23"/>
        </w:rPr>
        <w:t xml:space="preserve"> z zakresu</w:t>
      </w:r>
      <w:r w:rsidR="00AF0402">
        <w:rPr>
          <w:b/>
          <w:bCs/>
          <w:sz w:val="23"/>
          <w:szCs w:val="23"/>
        </w:rPr>
        <w:t xml:space="preserve"> </w:t>
      </w:r>
      <w:r w:rsidR="00D85F51">
        <w:rPr>
          <w:b/>
          <w:bCs/>
          <w:sz w:val="23"/>
          <w:szCs w:val="23"/>
        </w:rPr>
        <w:t>„</w:t>
      </w:r>
      <w:r w:rsidR="008C2633">
        <w:rPr>
          <w:b/>
          <w:bCs/>
          <w:sz w:val="23"/>
          <w:szCs w:val="23"/>
        </w:rPr>
        <w:t>Przekazywania informacji zwrotnej pracownikom oraz przeprowadzania trudnych rozmów</w:t>
      </w:r>
      <w:r w:rsidR="00D85F51" w:rsidRPr="009D4429">
        <w:rPr>
          <w:rStyle w:val="Pogrubienie"/>
          <w:b w:val="0"/>
          <w:color w:val="auto"/>
        </w:rPr>
        <w:t>”</w:t>
      </w:r>
    </w:p>
    <w:p w:rsidR="006116CF" w:rsidRDefault="006116CF" w:rsidP="004136F8">
      <w:pPr>
        <w:pStyle w:val="Default"/>
        <w:ind w:hanging="142"/>
        <w:rPr>
          <w:sz w:val="23"/>
          <w:szCs w:val="23"/>
        </w:rPr>
      </w:pPr>
    </w:p>
    <w:p w:rsidR="006116CF" w:rsidRPr="006116CF" w:rsidRDefault="006116CF" w:rsidP="006116CF">
      <w:pPr>
        <w:spacing w:after="0" w:line="240" w:lineRule="auto"/>
        <w:jc w:val="center"/>
        <w:rPr>
          <w:rFonts w:asciiTheme="minorHAnsi" w:hAnsiTheme="minorHAnsi"/>
          <w:color w:val="000000"/>
          <w:sz w:val="24"/>
          <w:szCs w:val="24"/>
          <w:lang w:eastAsia="pl-PL"/>
        </w:rPr>
      </w:pPr>
      <w:r w:rsidRPr="006116CF">
        <w:rPr>
          <w:rFonts w:asciiTheme="minorHAnsi" w:hAnsiTheme="minorHAnsi"/>
          <w:b/>
          <w:bCs/>
          <w:color w:val="000000"/>
          <w:sz w:val="24"/>
          <w:szCs w:val="24"/>
          <w:lang w:eastAsia="pl-PL"/>
        </w:rPr>
        <w:t>Szacunkowa wartość usługi: poniżej 30 000 euro</w:t>
      </w:r>
    </w:p>
    <w:p w:rsidR="006116CF" w:rsidRPr="006116CF" w:rsidRDefault="006116CF" w:rsidP="006116C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6116CF" w:rsidRPr="006116CF" w:rsidRDefault="006116CF" w:rsidP="006116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36B38" w:rsidRDefault="00B36B38" w:rsidP="00D50299">
      <w:pPr>
        <w:pStyle w:val="Default"/>
        <w:jc w:val="center"/>
        <w:rPr>
          <w:b/>
          <w:bCs/>
          <w:sz w:val="23"/>
          <w:szCs w:val="23"/>
        </w:rPr>
      </w:pPr>
    </w:p>
    <w:p w:rsidR="00DE4029" w:rsidRDefault="00DE4029" w:rsidP="00CB64C3">
      <w:pPr>
        <w:pStyle w:val="Default"/>
        <w:numPr>
          <w:ilvl w:val="0"/>
          <w:numId w:val="7"/>
        </w:numPr>
        <w:rPr>
          <w:b/>
          <w:bCs/>
          <w:sz w:val="22"/>
          <w:szCs w:val="22"/>
        </w:rPr>
      </w:pPr>
      <w:r w:rsidRPr="00DE4029">
        <w:rPr>
          <w:b/>
          <w:bCs/>
          <w:sz w:val="22"/>
          <w:szCs w:val="22"/>
        </w:rPr>
        <w:t xml:space="preserve">ZAMAWIAJĄCY </w:t>
      </w:r>
    </w:p>
    <w:p w:rsidR="00D85F51" w:rsidRPr="00DE4029" w:rsidRDefault="00D85F51" w:rsidP="00D85F51">
      <w:pPr>
        <w:pStyle w:val="Default"/>
        <w:ind w:left="720"/>
        <w:rPr>
          <w:b/>
          <w:bCs/>
          <w:sz w:val="22"/>
          <w:szCs w:val="22"/>
        </w:rPr>
      </w:pPr>
    </w:p>
    <w:p w:rsidR="006116CF" w:rsidRPr="00D85F51" w:rsidRDefault="00DE4029" w:rsidP="00207724">
      <w:pPr>
        <w:spacing w:after="0" w:line="240" w:lineRule="auto"/>
        <w:ind w:left="833" w:hanging="833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D85F51">
        <w:rPr>
          <w:rStyle w:val="Pogrubienie"/>
          <w:rFonts w:ascii="Times New Roman" w:hAnsi="Times New Roman"/>
          <w:b w:val="0"/>
          <w:sz w:val="24"/>
          <w:szCs w:val="24"/>
        </w:rPr>
        <w:t xml:space="preserve">Polska Agencja Rozwoju Przedsiębiorczości </w:t>
      </w:r>
      <w:r w:rsidR="00230FE2">
        <w:rPr>
          <w:rStyle w:val="Pogrubienie"/>
          <w:rFonts w:ascii="Times New Roman" w:hAnsi="Times New Roman"/>
          <w:b w:val="0"/>
          <w:sz w:val="24"/>
          <w:szCs w:val="24"/>
        </w:rPr>
        <w:t xml:space="preserve">                          Joanna Stachowicz-Kowalska</w:t>
      </w:r>
    </w:p>
    <w:p w:rsidR="006116CF" w:rsidRPr="00D85F51" w:rsidRDefault="006116CF" w:rsidP="006116CF">
      <w:pPr>
        <w:pStyle w:val="Default"/>
        <w:rPr>
          <w:rStyle w:val="Pogrubienie"/>
          <w:b w:val="0"/>
        </w:rPr>
      </w:pPr>
      <w:r w:rsidRPr="00D85F51">
        <w:rPr>
          <w:rStyle w:val="Pogrubienie"/>
          <w:b w:val="0"/>
        </w:rPr>
        <w:t xml:space="preserve">ul. Pańska 81/83 </w:t>
      </w:r>
      <w:r w:rsidR="00D85F51" w:rsidRPr="00D85F51">
        <w:rPr>
          <w:rStyle w:val="Pogrubienie"/>
          <w:b w:val="0"/>
        </w:rPr>
        <w:t xml:space="preserve">                                           </w:t>
      </w:r>
      <w:r w:rsidR="00230FE2">
        <w:rPr>
          <w:rStyle w:val="Pogrubienie"/>
          <w:b w:val="0"/>
        </w:rPr>
        <w:t xml:space="preserve">                            </w:t>
      </w:r>
      <w:r w:rsidR="00D85F51" w:rsidRPr="00D85F51">
        <w:rPr>
          <w:rStyle w:val="Pogrubienie"/>
          <w:b w:val="0"/>
        </w:rPr>
        <w:t>Biuro Zarządzania Kadrami</w:t>
      </w:r>
    </w:p>
    <w:p w:rsidR="006116CF" w:rsidRPr="00D85F51" w:rsidRDefault="006116CF" w:rsidP="006116CF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D85F51">
        <w:rPr>
          <w:rStyle w:val="Pogrubienie"/>
          <w:rFonts w:ascii="Times New Roman" w:hAnsi="Times New Roman"/>
          <w:b w:val="0"/>
          <w:sz w:val="24"/>
          <w:szCs w:val="24"/>
        </w:rPr>
        <w:t xml:space="preserve">00-834 Warszawa                                          </w:t>
      </w:r>
      <w:r w:rsidR="00230FE2">
        <w:rPr>
          <w:rStyle w:val="Pogrubienie"/>
          <w:rFonts w:ascii="Times New Roman" w:hAnsi="Times New Roman"/>
          <w:b w:val="0"/>
          <w:sz w:val="24"/>
          <w:szCs w:val="24"/>
        </w:rPr>
        <w:t xml:space="preserve">                            tel.: 22 432 83 85</w:t>
      </w:r>
    </w:p>
    <w:p w:rsidR="006116CF" w:rsidRPr="00230FE2" w:rsidRDefault="00D85F51" w:rsidP="00230FE2">
      <w:pPr>
        <w:spacing w:after="0" w:line="240" w:lineRule="auto"/>
        <w:ind w:left="5670" w:hanging="567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230FE2">
        <w:rPr>
          <w:rStyle w:val="Pogrubienie"/>
          <w:rFonts w:ascii="Times New Roman" w:hAnsi="Times New Roman"/>
          <w:b w:val="0"/>
          <w:sz w:val="24"/>
          <w:szCs w:val="24"/>
        </w:rPr>
        <w:t xml:space="preserve">REGON 017181095                                                             </w:t>
      </w:r>
      <w:r w:rsidR="00230FE2" w:rsidRPr="00230FE2">
        <w:rPr>
          <w:rStyle w:val="Pogrubienie"/>
          <w:rFonts w:ascii="Times New Roman" w:hAnsi="Times New Roman"/>
          <w:b w:val="0"/>
          <w:sz w:val="24"/>
          <w:szCs w:val="24"/>
        </w:rPr>
        <w:t xml:space="preserve">         </w:t>
      </w:r>
      <w:r w:rsidR="00230FE2">
        <w:rPr>
          <w:rStyle w:val="Pogrubienie"/>
          <w:rFonts w:ascii="Times New Roman" w:hAnsi="Times New Roman"/>
          <w:b w:val="0"/>
          <w:sz w:val="24"/>
          <w:szCs w:val="24"/>
        </w:rPr>
        <w:t xml:space="preserve">     </w:t>
      </w:r>
      <w:r w:rsidR="00230FE2" w:rsidRPr="00230FE2">
        <w:rPr>
          <w:rStyle w:val="Pogrubienie"/>
          <w:rFonts w:ascii="Times New Roman" w:hAnsi="Times New Roman"/>
          <w:b w:val="0"/>
          <w:sz w:val="24"/>
          <w:szCs w:val="24"/>
        </w:rPr>
        <w:t>joanna_stachowicz</w:t>
      </w:r>
      <w:r w:rsidRPr="00230FE2">
        <w:rPr>
          <w:rStyle w:val="Pogrubienie"/>
          <w:rFonts w:ascii="Times New Roman" w:hAnsi="Times New Roman"/>
          <w:b w:val="0"/>
          <w:sz w:val="24"/>
          <w:szCs w:val="24"/>
        </w:rPr>
        <w:t xml:space="preserve">@parp.gov.pl                                                                           </w:t>
      </w:r>
    </w:p>
    <w:p w:rsidR="006116CF" w:rsidRPr="00D85F51" w:rsidRDefault="006116CF" w:rsidP="006116CF">
      <w:pPr>
        <w:pStyle w:val="Default"/>
        <w:rPr>
          <w:rStyle w:val="Pogrubienie"/>
          <w:b w:val="0"/>
        </w:rPr>
      </w:pPr>
      <w:r w:rsidRPr="00D85F51">
        <w:rPr>
          <w:rStyle w:val="Pogrubienie"/>
          <w:b w:val="0"/>
        </w:rPr>
        <w:t>NIP 526-25-01-444</w:t>
      </w:r>
    </w:p>
    <w:p w:rsidR="00D85F51" w:rsidRPr="00D85F51" w:rsidRDefault="006C1A52" w:rsidP="006116CF">
      <w:pPr>
        <w:pStyle w:val="Default"/>
        <w:rPr>
          <w:rStyle w:val="Pogrubienie"/>
          <w:rFonts w:eastAsia="Times New Roman"/>
          <w:b w:val="0"/>
          <w:color w:val="auto"/>
        </w:rPr>
      </w:pPr>
      <w:hyperlink r:id="rId8" w:history="1">
        <w:r w:rsidR="00D85F51" w:rsidRPr="00D85F51">
          <w:rPr>
            <w:rStyle w:val="Pogrubienie"/>
            <w:rFonts w:eastAsia="Times New Roman"/>
            <w:b w:val="0"/>
            <w:color w:val="auto"/>
          </w:rPr>
          <w:t>www.parp.gov.pl</w:t>
        </w:r>
      </w:hyperlink>
    </w:p>
    <w:p w:rsidR="00DE4029" w:rsidRPr="00D85F51" w:rsidRDefault="00DE4029" w:rsidP="006116CF">
      <w:pPr>
        <w:pStyle w:val="Default"/>
        <w:ind w:left="4956" w:firstLine="708"/>
        <w:rPr>
          <w:rStyle w:val="Pogrubienie"/>
          <w:rFonts w:eastAsia="Times New Roman"/>
          <w:b w:val="0"/>
          <w:color w:val="auto"/>
        </w:rPr>
      </w:pPr>
    </w:p>
    <w:p w:rsidR="00B36B38" w:rsidRPr="00230FE2" w:rsidRDefault="00B36B38" w:rsidP="00DE4029">
      <w:pPr>
        <w:pStyle w:val="Default"/>
        <w:rPr>
          <w:sz w:val="22"/>
          <w:szCs w:val="22"/>
        </w:rPr>
      </w:pPr>
    </w:p>
    <w:p w:rsidR="00B36B38" w:rsidRPr="00230FE2" w:rsidRDefault="00B36B38" w:rsidP="00E760FC">
      <w:pPr>
        <w:pStyle w:val="Default"/>
        <w:rPr>
          <w:sz w:val="22"/>
          <w:szCs w:val="22"/>
        </w:rPr>
      </w:pPr>
    </w:p>
    <w:p w:rsidR="00FA5EC3" w:rsidRDefault="00B36B38" w:rsidP="00CB64C3">
      <w:pPr>
        <w:pStyle w:val="Default"/>
        <w:numPr>
          <w:ilvl w:val="0"/>
          <w:numId w:val="7"/>
        </w:numPr>
        <w:ind w:left="426" w:hanging="426"/>
        <w:rPr>
          <w:b/>
          <w:bCs/>
          <w:sz w:val="22"/>
          <w:szCs w:val="22"/>
        </w:rPr>
      </w:pPr>
      <w:r w:rsidRPr="00DE4029">
        <w:rPr>
          <w:b/>
          <w:bCs/>
          <w:sz w:val="22"/>
          <w:szCs w:val="22"/>
        </w:rPr>
        <w:t>OPIS PRZEDMIOTU ZAMÓWIENIA</w:t>
      </w:r>
    </w:p>
    <w:p w:rsidR="00B36B38" w:rsidRDefault="00B36B38" w:rsidP="00FA5EC3">
      <w:pPr>
        <w:pStyle w:val="Default"/>
        <w:ind w:left="720"/>
        <w:rPr>
          <w:b/>
          <w:bCs/>
          <w:sz w:val="22"/>
          <w:szCs w:val="22"/>
        </w:rPr>
      </w:pPr>
      <w:r w:rsidRPr="00DE4029">
        <w:rPr>
          <w:b/>
          <w:bCs/>
          <w:sz w:val="22"/>
          <w:szCs w:val="22"/>
        </w:rPr>
        <w:t xml:space="preserve"> </w:t>
      </w:r>
    </w:p>
    <w:p w:rsidR="00744614" w:rsidRPr="009F0BD2" w:rsidRDefault="0035091A" w:rsidP="0092014C">
      <w:pPr>
        <w:pStyle w:val="Default"/>
        <w:numPr>
          <w:ilvl w:val="1"/>
          <w:numId w:val="7"/>
        </w:numPr>
        <w:rPr>
          <w:sz w:val="22"/>
          <w:szCs w:val="22"/>
        </w:rPr>
      </w:pPr>
      <w:r w:rsidRPr="009F0BD2">
        <w:rPr>
          <w:b/>
          <w:bCs/>
          <w:i/>
          <w:sz w:val="22"/>
          <w:szCs w:val="22"/>
        </w:rPr>
        <w:t xml:space="preserve">    </w:t>
      </w:r>
      <w:r w:rsidR="00FA5EC3" w:rsidRPr="009F0BD2">
        <w:rPr>
          <w:b/>
          <w:bCs/>
          <w:i/>
          <w:sz w:val="22"/>
          <w:szCs w:val="22"/>
        </w:rPr>
        <w:t>Przedmiot usługi</w:t>
      </w:r>
    </w:p>
    <w:p w:rsidR="00BF137A" w:rsidRPr="00BF137A" w:rsidRDefault="00AF0402" w:rsidP="00BF137A">
      <w:pPr>
        <w:pStyle w:val="Akapitzlist"/>
        <w:numPr>
          <w:ilvl w:val="0"/>
          <w:numId w:val="22"/>
        </w:numPr>
        <w:spacing w:before="120" w:after="0" w:line="240" w:lineRule="auto"/>
        <w:ind w:left="567" w:hanging="425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AF0402">
        <w:rPr>
          <w:rFonts w:ascii="Times New Roman" w:hAnsi="Times New Roman"/>
          <w:sz w:val="24"/>
          <w:szCs w:val="24"/>
          <w:lang w:eastAsia="pl-PL"/>
        </w:rPr>
        <w:t xml:space="preserve">Przedmiotem zapytania </w:t>
      </w:r>
      <w:r w:rsidR="00994E8D">
        <w:rPr>
          <w:rFonts w:ascii="Times New Roman" w:hAnsi="Times New Roman"/>
          <w:sz w:val="24"/>
          <w:szCs w:val="24"/>
          <w:lang w:eastAsia="pl-PL"/>
        </w:rPr>
        <w:t>jest</w:t>
      </w:r>
      <w:r w:rsidR="0086337D">
        <w:rPr>
          <w:rFonts w:ascii="Times New Roman" w:hAnsi="Times New Roman"/>
          <w:sz w:val="24"/>
          <w:szCs w:val="24"/>
          <w:lang w:eastAsia="pl-PL"/>
        </w:rPr>
        <w:t xml:space="preserve"> realizacja</w:t>
      </w:r>
      <w:r w:rsidR="0024619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30FE2">
        <w:rPr>
          <w:rFonts w:ascii="Times New Roman" w:hAnsi="Times New Roman"/>
          <w:b/>
          <w:sz w:val="24"/>
          <w:szCs w:val="24"/>
          <w:lang w:eastAsia="pl-PL"/>
        </w:rPr>
        <w:t>2</w:t>
      </w:r>
      <w:r w:rsidRPr="00F57347">
        <w:rPr>
          <w:rFonts w:ascii="Times New Roman" w:hAnsi="Times New Roman"/>
          <w:b/>
          <w:sz w:val="24"/>
          <w:szCs w:val="24"/>
          <w:lang w:eastAsia="pl-PL"/>
        </w:rPr>
        <w:t xml:space="preserve"> – dniow</w:t>
      </w:r>
      <w:r w:rsidR="002A620A">
        <w:rPr>
          <w:rFonts w:ascii="Times New Roman" w:hAnsi="Times New Roman"/>
          <w:b/>
          <w:sz w:val="24"/>
          <w:szCs w:val="24"/>
          <w:lang w:eastAsia="pl-PL"/>
        </w:rPr>
        <w:t>ego</w:t>
      </w:r>
      <w:r w:rsidRPr="00F57347">
        <w:rPr>
          <w:rFonts w:ascii="Times New Roman" w:hAnsi="Times New Roman"/>
          <w:b/>
          <w:sz w:val="24"/>
          <w:szCs w:val="24"/>
          <w:lang w:eastAsia="pl-PL"/>
        </w:rPr>
        <w:t xml:space="preserve"> szkole</w:t>
      </w:r>
      <w:r w:rsidR="002A620A">
        <w:rPr>
          <w:rFonts w:ascii="Times New Roman" w:hAnsi="Times New Roman"/>
          <w:b/>
          <w:sz w:val="24"/>
          <w:szCs w:val="24"/>
          <w:lang w:eastAsia="pl-PL"/>
        </w:rPr>
        <w:t>nia</w:t>
      </w:r>
      <w:r w:rsidR="00994E8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A620A">
        <w:rPr>
          <w:color w:val="000000"/>
        </w:rPr>
        <w:t>„</w:t>
      </w:r>
      <w:r w:rsidR="008C2633">
        <w:rPr>
          <w:rFonts w:ascii="Times New Roman" w:hAnsi="Times New Roman"/>
          <w:sz w:val="24"/>
          <w:szCs w:val="24"/>
          <w:lang w:eastAsia="pl-PL"/>
        </w:rPr>
        <w:t>Przekazywanie</w:t>
      </w:r>
      <w:r w:rsidR="00F54F4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C2633">
        <w:rPr>
          <w:rFonts w:ascii="Times New Roman" w:hAnsi="Times New Roman"/>
          <w:sz w:val="24"/>
          <w:szCs w:val="24"/>
          <w:lang w:eastAsia="pl-PL"/>
        </w:rPr>
        <w:t>informacji zwrotnej pracownikom oraz przeprowadzania trudnych rozmów</w:t>
      </w:r>
      <w:r w:rsidR="00BF137A" w:rsidRPr="00BF137A">
        <w:rPr>
          <w:rFonts w:ascii="Times New Roman" w:hAnsi="Times New Roman"/>
          <w:sz w:val="24"/>
          <w:szCs w:val="24"/>
          <w:lang w:eastAsia="pl-PL"/>
        </w:rPr>
        <w:t xml:space="preserve">” </w:t>
      </w:r>
      <w:r w:rsidR="001A1852" w:rsidRPr="001A1852">
        <w:rPr>
          <w:rFonts w:ascii="Times New Roman" w:hAnsi="Times New Roman"/>
          <w:sz w:val="24"/>
          <w:szCs w:val="24"/>
          <w:lang w:eastAsia="pl-PL"/>
        </w:rPr>
        <w:t xml:space="preserve">dla </w:t>
      </w:r>
      <w:r w:rsidR="006867EB">
        <w:rPr>
          <w:rFonts w:ascii="Times New Roman" w:hAnsi="Times New Roman"/>
          <w:sz w:val="24"/>
          <w:szCs w:val="24"/>
          <w:lang w:eastAsia="pl-PL"/>
        </w:rPr>
        <w:t>trzech</w:t>
      </w:r>
      <w:r w:rsidR="00BF137A" w:rsidRPr="001A1852">
        <w:rPr>
          <w:rFonts w:ascii="Times New Roman" w:hAnsi="Times New Roman"/>
          <w:sz w:val="24"/>
          <w:szCs w:val="24"/>
          <w:lang w:eastAsia="pl-PL"/>
        </w:rPr>
        <w:t xml:space="preserve"> grup szkoleniowych</w:t>
      </w:r>
      <w:r w:rsidR="001D3267">
        <w:rPr>
          <w:rFonts w:ascii="Times New Roman" w:hAnsi="Times New Roman"/>
          <w:sz w:val="24"/>
          <w:szCs w:val="24"/>
          <w:lang w:eastAsia="pl-PL"/>
        </w:rPr>
        <w:t xml:space="preserve"> – dla ok. </w:t>
      </w:r>
      <w:r w:rsidR="008C2633">
        <w:rPr>
          <w:rFonts w:ascii="Times New Roman" w:hAnsi="Times New Roman"/>
          <w:sz w:val="24"/>
          <w:szCs w:val="24"/>
          <w:lang w:eastAsia="pl-PL"/>
        </w:rPr>
        <w:t>3</w:t>
      </w:r>
      <w:r w:rsidR="00CD0A81">
        <w:rPr>
          <w:rFonts w:ascii="Times New Roman" w:hAnsi="Times New Roman"/>
          <w:sz w:val="24"/>
          <w:szCs w:val="24"/>
          <w:lang w:eastAsia="pl-PL"/>
        </w:rPr>
        <w:t>6</w:t>
      </w:r>
      <w:r w:rsidR="00A43C25">
        <w:rPr>
          <w:rFonts w:ascii="Times New Roman" w:hAnsi="Times New Roman"/>
          <w:sz w:val="24"/>
          <w:szCs w:val="24"/>
          <w:lang w:eastAsia="pl-PL"/>
        </w:rPr>
        <w:t xml:space="preserve"> menedżerów</w:t>
      </w:r>
      <w:r w:rsidR="00BF137A" w:rsidRPr="00BF137A">
        <w:rPr>
          <w:rFonts w:ascii="Times New Roman" w:hAnsi="Times New Roman"/>
          <w:sz w:val="24"/>
          <w:szCs w:val="24"/>
          <w:lang w:eastAsia="pl-PL"/>
        </w:rPr>
        <w:t xml:space="preserve"> Polskiej Agencji Rozwoju Przedsiębiorczości.</w:t>
      </w:r>
    </w:p>
    <w:p w:rsidR="00EA159A" w:rsidRPr="009D4429" w:rsidRDefault="00EA159A" w:rsidP="00AF0402">
      <w:pPr>
        <w:spacing w:after="0" w:line="240" w:lineRule="auto"/>
        <w:jc w:val="both"/>
        <w:rPr>
          <w:rStyle w:val="Pogrubienie"/>
          <w:b w:val="0"/>
        </w:rPr>
      </w:pPr>
    </w:p>
    <w:p w:rsidR="00EA159A" w:rsidRDefault="00EA159A" w:rsidP="006639C4">
      <w:pPr>
        <w:spacing w:before="120"/>
        <w:ind w:left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3F6163">
        <w:rPr>
          <w:rFonts w:ascii="Times New Roman" w:hAnsi="Times New Roman"/>
          <w:sz w:val="24"/>
          <w:szCs w:val="24"/>
          <w:lang w:eastAsia="pl-PL"/>
        </w:rPr>
        <w:t xml:space="preserve">Uczestnicy szkoleń powinni </w:t>
      </w:r>
      <w:r w:rsidR="00994E8D" w:rsidRPr="003F6163">
        <w:rPr>
          <w:rFonts w:ascii="Times New Roman" w:hAnsi="Times New Roman"/>
          <w:sz w:val="24"/>
          <w:szCs w:val="24"/>
          <w:lang w:eastAsia="pl-PL"/>
        </w:rPr>
        <w:t>mieć możliwość nabycia</w:t>
      </w:r>
      <w:r w:rsidRPr="003F616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B2560" w:rsidRPr="003F6163">
        <w:rPr>
          <w:rFonts w:ascii="Times New Roman" w:hAnsi="Times New Roman"/>
          <w:sz w:val="24"/>
          <w:szCs w:val="24"/>
          <w:lang w:eastAsia="pl-PL"/>
        </w:rPr>
        <w:t xml:space="preserve">praktycznej wiedzy </w:t>
      </w:r>
      <w:r w:rsidR="006639C4">
        <w:rPr>
          <w:rFonts w:ascii="Times New Roman" w:hAnsi="Times New Roman"/>
          <w:sz w:val="24"/>
          <w:szCs w:val="24"/>
          <w:lang w:eastAsia="pl-PL"/>
        </w:rPr>
        <w:t>z zakresu umiejętności komunikacyjnych</w:t>
      </w:r>
      <w:r w:rsidR="008C2633">
        <w:rPr>
          <w:rFonts w:ascii="Times New Roman" w:hAnsi="Times New Roman"/>
          <w:sz w:val="24"/>
          <w:szCs w:val="24"/>
          <w:lang w:eastAsia="pl-PL"/>
        </w:rPr>
        <w:t xml:space="preserve"> potrzebnych do wykonywania zadań związanych z zarządzaniem zespołem </w:t>
      </w:r>
      <w:r w:rsidR="006639C4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994E8D" w:rsidRPr="003F6163">
        <w:rPr>
          <w:rFonts w:ascii="Times New Roman" w:hAnsi="Times New Roman"/>
          <w:sz w:val="24"/>
          <w:szCs w:val="24"/>
          <w:lang w:eastAsia="pl-PL"/>
        </w:rPr>
        <w:t>Zakres szkole</w:t>
      </w:r>
      <w:r w:rsidR="005B2560" w:rsidRPr="003F6163">
        <w:rPr>
          <w:rFonts w:ascii="Times New Roman" w:hAnsi="Times New Roman"/>
          <w:sz w:val="24"/>
          <w:szCs w:val="24"/>
          <w:lang w:eastAsia="pl-PL"/>
        </w:rPr>
        <w:t>nia</w:t>
      </w:r>
      <w:r w:rsidR="00994E8D" w:rsidRPr="003F6163">
        <w:rPr>
          <w:rFonts w:ascii="Times New Roman" w:hAnsi="Times New Roman"/>
          <w:sz w:val="24"/>
          <w:szCs w:val="24"/>
          <w:lang w:eastAsia="pl-PL"/>
        </w:rPr>
        <w:t xml:space="preserve"> pow</w:t>
      </w:r>
      <w:r w:rsidR="006639C4">
        <w:rPr>
          <w:rFonts w:ascii="Times New Roman" w:hAnsi="Times New Roman"/>
          <w:sz w:val="24"/>
          <w:szCs w:val="24"/>
          <w:lang w:eastAsia="pl-PL"/>
        </w:rPr>
        <w:t xml:space="preserve">inien obejmować w szczególności </w:t>
      </w:r>
      <w:r w:rsidR="008C2633">
        <w:rPr>
          <w:rFonts w:ascii="Times New Roman" w:hAnsi="Times New Roman"/>
          <w:sz w:val="24"/>
          <w:szCs w:val="24"/>
          <w:lang w:eastAsia="pl-PL"/>
        </w:rPr>
        <w:t xml:space="preserve">zagadnienia oraz </w:t>
      </w:r>
      <w:r w:rsidR="006639C4">
        <w:rPr>
          <w:rFonts w:ascii="Times New Roman" w:hAnsi="Times New Roman"/>
          <w:sz w:val="24"/>
          <w:szCs w:val="24"/>
          <w:lang w:eastAsia="pl-PL"/>
        </w:rPr>
        <w:t>ćwiczenia, które pozwolą uczestnikom wypracować zachowania zwiększające</w:t>
      </w:r>
      <w:r w:rsidR="008C2633">
        <w:rPr>
          <w:rFonts w:ascii="Times New Roman" w:hAnsi="Times New Roman"/>
          <w:sz w:val="24"/>
          <w:szCs w:val="24"/>
          <w:lang w:eastAsia="pl-PL"/>
        </w:rPr>
        <w:t xml:space="preserve"> ich efektywność w obszarach udzielania pracownikom</w:t>
      </w:r>
      <w:r w:rsidR="00364276">
        <w:rPr>
          <w:rFonts w:ascii="Times New Roman" w:hAnsi="Times New Roman"/>
          <w:sz w:val="24"/>
          <w:szCs w:val="24"/>
          <w:lang w:eastAsia="pl-PL"/>
        </w:rPr>
        <w:t xml:space="preserve"> pozytywnej i </w:t>
      </w:r>
      <w:r w:rsidR="00912F2A">
        <w:rPr>
          <w:rFonts w:ascii="Times New Roman" w:hAnsi="Times New Roman"/>
          <w:sz w:val="24"/>
          <w:szCs w:val="24"/>
          <w:lang w:eastAsia="pl-PL"/>
        </w:rPr>
        <w:t>konstruktywnej informacji</w:t>
      </w:r>
      <w:r w:rsidR="00364276">
        <w:rPr>
          <w:rFonts w:ascii="Times New Roman" w:hAnsi="Times New Roman"/>
          <w:sz w:val="24"/>
          <w:szCs w:val="24"/>
          <w:lang w:eastAsia="pl-PL"/>
        </w:rPr>
        <w:t xml:space="preserve"> zwrotnej (ang. F</w:t>
      </w:r>
      <w:r w:rsidR="008C2633">
        <w:rPr>
          <w:rFonts w:ascii="Times New Roman" w:hAnsi="Times New Roman"/>
          <w:sz w:val="24"/>
          <w:szCs w:val="24"/>
          <w:lang w:eastAsia="pl-PL"/>
        </w:rPr>
        <w:t>eedback</w:t>
      </w:r>
      <w:r w:rsidR="00364276">
        <w:rPr>
          <w:rFonts w:ascii="Times New Roman" w:hAnsi="Times New Roman"/>
          <w:sz w:val="24"/>
          <w:szCs w:val="24"/>
          <w:lang w:eastAsia="pl-PL"/>
        </w:rPr>
        <w:t>)</w:t>
      </w:r>
      <w:r w:rsidR="008C2633">
        <w:rPr>
          <w:rFonts w:ascii="Times New Roman" w:hAnsi="Times New Roman"/>
          <w:sz w:val="24"/>
          <w:szCs w:val="24"/>
          <w:lang w:eastAsia="pl-PL"/>
        </w:rPr>
        <w:t xml:space="preserve"> czy komunikowania trudnych i niepopularnych decyzji. Ważne jest, aby podczas szkolenia omówione zostały </w:t>
      </w:r>
      <w:r w:rsidR="00364276">
        <w:rPr>
          <w:rFonts w:ascii="Times New Roman" w:hAnsi="Times New Roman"/>
          <w:sz w:val="24"/>
          <w:szCs w:val="24"/>
          <w:lang w:eastAsia="pl-PL"/>
        </w:rPr>
        <w:t xml:space="preserve">w szczególności </w:t>
      </w:r>
      <w:r w:rsidR="008C2633">
        <w:rPr>
          <w:rFonts w:ascii="Times New Roman" w:hAnsi="Times New Roman"/>
          <w:sz w:val="24"/>
          <w:szCs w:val="24"/>
          <w:lang w:eastAsia="pl-PL"/>
        </w:rPr>
        <w:t xml:space="preserve">następujące </w:t>
      </w:r>
      <w:r w:rsidR="00504C9A">
        <w:rPr>
          <w:rFonts w:ascii="Times New Roman" w:hAnsi="Times New Roman"/>
          <w:sz w:val="24"/>
          <w:szCs w:val="24"/>
          <w:lang w:eastAsia="pl-PL"/>
        </w:rPr>
        <w:t>zagadnienia:</w:t>
      </w:r>
    </w:p>
    <w:p w:rsidR="00504C9A" w:rsidRDefault="00504C9A" w:rsidP="00504C9A">
      <w:pPr>
        <w:pStyle w:val="Akapitzlist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Praktyczne aspekty komunikacji dwustronnej</w:t>
      </w:r>
    </w:p>
    <w:p w:rsidR="00504C9A" w:rsidRDefault="00504C9A" w:rsidP="00504C9A">
      <w:pPr>
        <w:pStyle w:val="Akapitzlist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Zasady udzielania </w:t>
      </w:r>
      <w:r w:rsidR="00364276">
        <w:rPr>
          <w:rFonts w:ascii="Times New Roman" w:hAnsi="Times New Roman"/>
          <w:sz w:val="24"/>
          <w:szCs w:val="24"/>
          <w:lang w:eastAsia="pl-PL"/>
        </w:rPr>
        <w:t>informacji zwrotnej</w:t>
      </w:r>
    </w:p>
    <w:p w:rsidR="00504C9A" w:rsidRDefault="00504C9A" w:rsidP="00504C9A">
      <w:pPr>
        <w:pStyle w:val="Akapitzlist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Elementy </w:t>
      </w:r>
      <w:r w:rsidR="00912F2A">
        <w:rPr>
          <w:rFonts w:ascii="Times New Roman" w:hAnsi="Times New Roman"/>
          <w:sz w:val="24"/>
          <w:szCs w:val="24"/>
          <w:lang w:eastAsia="pl-PL"/>
        </w:rPr>
        <w:t xml:space="preserve">treningu </w:t>
      </w:r>
      <w:r>
        <w:rPr>
          <w:rFonts w:ascii="Times New Roman" w:hAnsi="Times New Roman"/>
          <w:sz w:val="24"/>
          <w:szCs w:val="24"/>
          <w:lang w:eastAsia="pl-PL"/>
        </w:rPr>
        <w:t>asertywności w udzielaniu informacji zwrotnej</w:t>
      </w:r>
    </w:p>
    <w:p w:rsidR="00504C9A" w:rsidRDefault="00504C9A" w:rsidP="00504C9A">
      <w:pPr>
        <w:pStyle w:val="Akapitzlist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Radzenie sobie z trudnymi </w:t>
      </w:r>
      <w:r w:rsidR="00912F2A">
        <w:rPr>
          <w:rFonts w:ascii="Times New Roman" w:hAnsi="Times New Roman"/>
          <w:sz w:val="24"/>
          <w:szCs w:val="24"/>
          <w:lang w:eastAsia="pl-PL"/>
        </w:rPr>
        <w:t xml:space="preserve">sytuacjami </w:t>
      </w:r>
      <w:r>
        <w:rPr>
          <w:rFonts w:ascii="Times New Roman" w:hAnsi="Times New Roman"/>
          <w:sz w:val="24"/>
          <w:szCs w:val="24"/>
          <w:lang w:eastAsia="pl-PL"/>
        </w:rPr>
        <w:t>pojawiającymi się podczas rozmów z pracownikiem</w:t>
      </w:r>
    </w:p>
    <w:p w:rsidR="00504C9A" w:rsidRDefault="00504C9A" w:rsidP="00504C9A">
      <w:pPr>
        <w:pStyle w:val="Akapitzlist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Planowanie i kierowanie trudną rozmową</w:t>
      </w:r>
    </w:p>
    <w:p w:rsidR="00504C9A" w:rsidRPr="00504C9A" w:rsidRDefault="00912F2A" w:rsidP="00504C9A">
      <w:pPr>
        <w:pStyle w:val="Akapitzlist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Techniki r</w:t>
      </w:r>
      <w:r w:rsidR="00504C9A">
        <w:rPr>
          <w:rFonts w:ascii="Times New Roman" w:hAnsi="Times New Roman"/>
          <w:sz w:val="24"/>
          <w:szCs w:val="24"/>
          <w:lang w:eastAsia="pl-PL"/>
        </w:rPr>
        <w:t>adzeni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="00504C9A">
        <w:rPr>
          <w:rFonts w:ascii="Times New Roman" w:hAnsi="Times New Roman"/>
          <w:sz w:val="24"/>
          <w:szCs w:val="24"/>
          <w:lang w:eastAsia="pl-PL"/>
        </w:rPr>
        <w:t xml:space="preserve"> sobie z presją i manipulacją podczas rozmów</w:t>
      </w:r>
    </w:p>
    <w:p w:rsidR="00BF137A" w:rsidRDefault="00BF137A" w:rsidP="00BF137A">
      <w:pPr>
        <w:spacing w:after="1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F137A">
        <w:rPr>
          <w:rFonts w:ascii="Times New Roman" w:hAnsi="Times New Roman"/>
          <w:sz w:val="24"/>
          <w:szCs w:val="24"/>
          <w:lang w:eastAsia="pl-PL"/>
        </w:rPr>
        <w:lastRenderedPageBreak/>
        <w:t>Szczegółowy program szkolenia zostanie uzgodniony po wyłonieniu Wykonawcy.</w:t>
      </w:r>
    </w:p>
    <w:p w:rsidR="006639C4" w:rsidRDefault="00504C9A" w:rsidP="006639C4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Sala szkoleniowa dla każdej z grup, odpowiednio wyposażona do przeprowadzenia warsztatów (rzutnik, flipchart)</w:t>
      </w:r>
      <w:r w:rsidR="00AA4038">
        <w:rPr>
          <w:rFonts w:ascii="Times New Roman" w:hAnsi="Times New Roman"/>
          <w:sz w:val="24"/>
          <w:szCs w:val="24"/>
          <w:lang w:eastAsia="pl-PL"/>
        </w:rPr>
        <w:t>.</w:t>
      </w:r>
    </w:p>
    <w:p w:rsidR="006639C4" w:rsidRPr="00AA4038" w:rsidRDefault="00504C9A" w:rsidP="00AA4038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Zapewnienie uczestnikom szkolenia </w:t>
      </w:r>
      <w:r w:rsidR="00AA4038">
        <w:rPr>
          <w:rFonts w:ascii="Times New Roman" w:hAnsi="Times New Roman"/>
          <w:sz w:val="24"/>
          <w:szCs w:val="24"/>
          <w:lang w:eastAsia="pl-PL"/>
        </w:rPr>
        <w:t>materiałów dydaktycznych</w:t>
      </w:r>
      <w:r w:rsidR="00912F2A">
        <w:rPr>
          <w:rFonts w:ascii="Times New Roman" w:hAnsi="Times New Roman"/>
          <w:sz w:val="24"/>
          <w:szCs w:val="24"/>
          <w:lang w:eastAsia="pl-PL"/>
        </w:rPr>
        <w:t xml:space="preserve"> (w tym krótki przewodnik/instrukcję dotyczącą zasad udzielania informacji zwrotnej)</w:t>
      </w:r>
      <w:r w:rsidR="00AA4038">
        <w:rPr>
          <w:rFonts w:ascii="Times New Roman" w:hAnsi="Times New Roman"/>
          <w:sz w:val="24"/>
          <w:szCs w:val="24"/>
          <w:lang w:eastAsia="pl-PL"/>
        </w:rPr>
        <w:t xml:space="preserve"> oraz certyfikatów ukończenia szkolenia.</w:t>
      </w:r>
    </w:p>
    <w:p w:rsidR="006529E7" w:rsidRDefault="00573625" w:rsidP="00AA4038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Wyżywienie </w:t>
      </w:r>
      <w:r w:rsidR="00AA4038">
        <w:rPr>
          <w:rFonts w:ascii="Times New Roman" w:hAnsi="Times New Roman"/>
          <w:sz w:val="24"/>
          <w:szCs w:val="24"/>
          <w:lang w:eastAsia="pl-PL"/>
        </w:rPr>
        <w:t>w formie obiadów dla każdego z uczestników oraz zapewnienie przerw kawowych podczas dwóch dni szkoleniowych.</w:t>
      </w:r>
    </w:p>
    <w:p w:rsidR="00AA4038" w:rsidRPr="00AA4038" w:rsidRDefault="00AA4038" w:rsidP="00AA4038">
      <w:pPr>
        <w:pStyle w:val="Akapitzlist"/>
        <w:spacing w:after="120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  <w:lang w:eastAsia="pl-PL"/>
        </w:rPr>
      </w:pPr>
    </w:p>
    <w:p w:rsidR="00FA5EC3" w:rsidRPr="00F43098" w:rsidRDefault="00F43098" w:rsidP="00F43098">
      <w:pPr>
        <w:pStyle w:val="Akapitzlist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b/>
          <w:bCs/>
          <w:i/>
          <w:lang w:eastAsia="pl-PL"/>
        </w:rPr>
      </w:pPr>
      <w:r>
        <w:rPr>
          <w:rFonts w:asciiTheme="minorHAnsi" w:hAnsiTheme="minorHAnsi" w:cstheme="minorHAnsi"/>
          <w:b/>
          <w:bCs/>
          <w:i/>
          <w:lang w:eastAsia="pl-PL"/>
        </w:rPr>
        <w:t xml:space="preserve">     </w:t>
      </w:r>
      <w:r w:rsidR="00FA5EC3" w:rsidRPr="00F43098">
        <w:rPr>
          <w:rFonts w:asciiTheme="minorHAnsi" w:hAnsiTheme="minorHAnsi" w:cstheme="minorHAnsi"/>
          <w:b/>
          <w:bCs/>
          <w:i/>
          <w:lang w:eastAsia="pl-PL"/>
        </w:rPr>
        <w:t>Specyfikacja zamówienia i termin realizacji zamówienia</w:t>
      </w:r>
    </w:p>
    <w:p w:rsidR="00FA5EC3" w:rsidRPr="00FA5EC3" w:rsidRDefault="00FA5EC3" w:rsidP="00FA5EC3">
      <w:pPr>
        <w:pStyle w:val="Akapitzlist"/>
        <w:spacing w:after="0" w:line="240" w:lineRule="auto"/>
        <w:ind w:left="1110"/>
        <w:rPr>
          <w:rFonts w:asciiTheme="minorHAnsi" w:hAnsiTheme="minorHAnsi" w:cstheme="minorHAnsi"/>
          <w:b/>
          <w:bCs/>
          <w:i/>
          <w:lang w:eastAsia="pl-PL"/>
        </w:rPr>
      </w:pPr>
    </w:p>
    <w:p w:rsidR="00FA5EC3" w:rsidRPr="001345AB" w:rsidRDefault="00FA5EC3" w:rsidP="00CB64C3">
      <w:pPr>
        <w:numPr>
          <w:ilvl w:val="0"/>
          <w:numId w:val="6"/>
        </w:numPr>
        <w:spacing w:after="0" w:line="240" w:lineRule="auto"/>
        <w:rPr>
          <w:rStyle w:val="Pogrubienie"/>
          <w:rFonts w:ascii="Times New Roman" w:hAnsi="Times New Roman"/>
          <w:b w:val="0"/>
          <w:sz w:val="24"/>
          <w:szCs w:val="24"/>
        </w:rPr>
      </w:pPr>
      <w:r w:rsidRPr="00B92ACE">
        <w:rPr>
          <w:rStyle w:val="Pogrubienie"/>
          <w:rFonts w:ascii="Times New Roman" w:hAnsi="Times New Roman"/>
          <w:b w:val="0"/>
          <w:sz w:val="24"/>
          <w:szCs w:val="24"/>
        </w:rPr>
        <w:t xml:space="preserve">Termin realizacji zamówienia: </w:t>
      </w:r>
      <w:r w:rsidR="00AA4038">
        <w:rPr>
          <w:rStyle w:val="Pogrubienie"/>
          <w:rFonts w:ascii="Times New Roman" w:hAnsi="Times New Roman"/>
          <w:b w:val="0"/>
          <w:sz w:val="24"/>
          <w:szCs w:val="24"/>
        </w:rPr>
        <w:t>Maj</w:t>
      </w:r>
      <w:r w:rsidR="0019177F">
        <w:rPr>
          <w:rStyle w:val="Pogrubienie"/>
          <w:rFonts w:ascii="Times New Roman" w:hAnsi="Times New Roman"/>
          <w:b w:val="0"/>
          <w:sz w:val="24"/>
          <w:szCs w:val="24"/>
        </w:rPr>
        <w:t>/Czerwiec</w:t>
      </w:r>
      <w:r w:rsidR="00AA4038">
        <w:rPr>
          <w:rStyle w:val="Pogrubienie"/>
          <w:rFonts w:ascii="Times New Roman" w:hAnsi="Times New Roman"/>
          <w:b w:val="0"/>
          <w:sz w:val="24"/>
          <w:szCs w:val="24"/>
        </w:rPr>
        <w:t xml:space="preserve"> 2018r.</w:t>
      </w:r>
    </w:p>
    <w:p w:rsidR="001345AB" w:rsidRPr="004E0107" w:rsidRDefault="001345AB" w:rsidP="00CB64C3">
      <w:pPr>
        <w:numPr>
          <w:ilvl w:val="0"/>
          <w:numId w:val="6"/>
        </w:numPr>
        <w:spacing w:after="0" w:line="240" w:lineRule="auto"/>
        <w:rPr>
          <w:rStyle w:val="Pogrubienie"/>
          <w:rFonts w:ascii="Times New Roman" w:hAnsi="Times New Roman"/>
          <w:b w:val="0"/>
          <w:sz w:val="24"/>
          <w:szCs w:val="24"/>
        </w:rPr>
      </w:pPr>
      <w:r w:rsidRPr="004E0107">
        <w:rPr>
          <w:rStyle w:val="Pogrubienie"/>
          <w:rFonts w:ascii="Times New Roman" w:hAnsi="Times New Roman"/>
          <w:b w:val="0"/>
          <w:sz w:val="24"/>
          <w:szCs w:val="24"/>
        </w:rPr>
        <w:t>Miejsce szkolenia:</w:t>
      </w:r>
      <w:r w:rsidR="00AA4038">
        <w:rPr>
          <w:rStyle w:val="Pogrubienie"/>
          <w:rFonts w:ascii="Times New Roman" w:hAnsi="Times New Roman"/>
          <w:b w:val="0"/>
          <w:sz w:val="24"/>
          <w:szCs w:val="24"/>
        </w:rPr>
        <w:t xml:space="preserve"> Warszawa</w:t>
      </w:r>
    </w:p>
    <w:p w:rsidR="00FA5EC3" w:rsidRPr="00FA5EC3" w:rsidRDefault="00FA5EC3" w:rsidP="00CB64C3">
      <w:pPr>
        <w:numPr>
          <w:ilvl w:val="0"/>
          <w:numId w:val="6"/>
        </w:numPr>
        <w:spacing w:after="0" w:line="240" w:lineRule="auto"/>
        <w:rPr>
          <w:rStyle w:val="Pogrubienie"/>
          <w:rFonts w:ascii="Times New Roman" w:hAnsi="Times New Roman"/>
          <w:b w:val="0"/>
          <w:sz w:val="24"/>
          <w:szCs w:val="24"/>
        </w:rPr>
      </w:pPr>
      <w:r w:rsidRPr="00FA5EC3">
        <w:rPr>
          <w:rStyle w:val="Pogrubienie"/>
          <w:rFonts w:ascii="Times New Roman" w:hAnsi="Times New Roman"/>
          <w:b w:val="0"/>
          <w:sz w:val="24"/>
          <w:szCs w:val="24"/>
        </w:rPr>
        <w:t xml:space="preserve">Grupa docelowa:  </w:t>
      </w:r>
      <w:r w:rsidR="006867EB">
        <w:rPr>
          <w:rStyle w:val="Pogrubienie"/>
          <w:rFonts w:ascii="Times New Roman" w:hAnsi="Times New Roman"/>
          <w:b w:val="0"/>
          <w:sz w:val="24"/>
          <w:szCs w:val="24"/>
        </w:rPr>
        <w:t>3</w:t>
      </w:r>
      <w:r w:rsidRPr="00FA5EC3">
        <w:rPr>
          <w:rStyle w:val="Pogrubienie"/>
          <w:rFonts w:ascii="Times New Roman" w:hAnsi="Times New Roman"/>
          <w:b w:val="0"/>
          <w:sz w:val="24"/>
          <w:szCs w:val="24"/>
        </w:rPr>
        <w:t xml:space="preserve"> grup</w:t>
      </w:r>
      <w:r w:rsidR="003F6163">
        <w:rPr>
          <w:rStyle w:val="Pogrubienie"/>
          <w:rFonts w:ascii="Times New Roman" w:hAnsi="Times New Roman"/>
          <w:b w:val="0"/>
          <w:sz w:val="24"/>
          <w:szCs w:val="24"/>
        </w:rPr>
        <w:t>y</w:t>
      </w:r>
      <w:r w:rsidR="003E6EFB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266536">
        <w:rPr>
          <w:rStyle w:val="Pogrubienie"/>
          <w:rFonts w:ascii="Times New Roman" w:hAnsi="Times New Roman"/>
          <w:b w:val="0"/>
          <w:sz w:val="24"/>
          <w:szCs w:val="24"/>
        </w:rPr>
        <w:t>szkoleniow</w:t>
      </w:r>
      <w:r w:rsidR="003F6163">
        <w:rPr>
          <w:rStyle w:val="Pogrubienie"/>
          <w:rFonts w:ascii="Times New Roman" w:hAnsi="Times New Roman"/>
          <w:b w:val="0"/>
          <w:sz w:val="24"/>
          <w:szCs w:val="24"/>
        </w:rPr>
        <w:t>e</w:t>
      </w:r>
      <w:r w:rsidR="00266536">
        <w:rPr>
          <w:rStyle w:val="Pogrubienie"/>
          <w:rFonts w:ascii="Times New Roman" w:hAnsi="Times New Roman"/>
          <w:b w:val="0"/>
          <w:sz w:val="24"/>
          <w:szCs w:val="24"/>
        </w:rPr>
        <w:t xml:space="preserve"> – </w:t>
      </w:r>
      <w:r w:rsidR="006867EB">
        <w:rPr>
          <w:rStyle w:val="Pogrubienie"/>
          <w:rFonts w:ascii="Times New Roman" w:hAnsi="Times New Roman"/>
          <w:b w:val="0"/>
          <w:sz w:val="24"/>
          <w:szCs w:val="24"/>
        </w:rPr>
        <w:t xml:space="preserve"> łącznie</w:t>
      </w:r>
      <w:r w:rsidR="00B53A95">
        <w:rPr>
          <w:rStyle w:val="Pogrubienie"/>
          <w:rFonts w:ascii="Times New Roman" w:hAnsi="Times New Roman"/>
          <w:b w:val="0"/>
          <w:sz w:val="24"/>
          <w:szCs w:val="24"/>
        </w:rPr>
        <w:t xml:space="preserve"> ok. </w:t>
      </w:r>
      <w:r w:rsidR="00AA4038">
        <w:rPr>
          <w:rStyle w:val="Pogrubienie"/>
          <w:rFonts w:ascii="Times New Roman" w:hAnsi="Times New Roman"/>
          <w:b w:val="0"/>
          <w:sz w:val="24"/>
          <w:szCs w:val="24"/>
        </w:rPr>
        <w:t>35</w:t>
      </w:r>
      <w:r w:rsidRPr="00FA5EC3">
        <w:rPr>
          <w:rStyle w:val="Pogrubienie"/>
          <w:rFonts w:ascii="Times New Roman" w:hAnsi="Times New Roman"/>
          <w:b w:val="0"/>
          <w:sz w:val="24"/>
          <w:szCs w:val="24"/>
        </w:rPr>
        <w:t xml:space="preserve"> pracowników PARP.</w:t>
      </w:r>
    </w:p>
    <w:p w:rsidR="00FA5EC3" w:rsidRPr="00FA5EC3" w:rsidRDefault="00FA5EC3" w:rsidP="00CB64C3">
      <w:pPr>
        <w:numPr>
          <w:ilvl w:val="0"/>
          <w:numId w:val="6"/>
        </w:numPr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FA5EC3">
        <w:rPr>
          <w:rStyle w:val="Pogrubienie"/>
          <w:rFonts w:ascii="Times New Roman" w:hAnsi="Times New Roman"/>
          <w:b w:val="0"/>
          <w:sz w:val="24"/>
          <w:szCs w:val="24"/>
        </w:rPr>
        <w:t>Logistyka szkolenia:  logistyka po stronie Wykonawcy.</w:t>
      </w:r>
    </w:p>
    <w:p w:rsidR="00FA5EC3" w:rsidRPr="00FA5EC3" w:rsidRDefault="00FA5EC3" w:rsidP="00FA5EC3">
      <w:pPr>
        <w:spacing w:after="0"/>
        <w:ind w:firstLine="708"/>
        <w:rPr>
          <w:rStyle w:val="Pogrubienie"/>
          <w:rFonts w:ascii="Times New Roman" w:hAnsi="Times New Roman"/>
          <w:b w:val="0"/>
          <w:sz w:val="24"/>
          <w:szCs w:val="24"/>
        </w:rPr>
      </w:pPr>
      <w:r w:rsidRPr="00FA5EC3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35091A">
        <w:rPr>
          <w:rStyle w:val="Pogrubienie"/>
          <w:rFonts w:ascii="Times New Roman" w:hAnsi="Times New Roman"/>
          <w:b w:val="0"/>
          <w:sz w:val="24"/>
          <w:szCs w:val="24"/>
        </w:rPr>
        <w:t>L</w:t>
      </w:r>
      <w:r w:rsidRPr="00FA5EC3">
        <w:rPr>
          <w:rStyle w:val="Pogrubienie"/>
          <w:rFonts w:ascii="Times New Roman" w:hAnsi="Times New Roman"/>
          <w:b w:val="0"/>
          <w:sz w:val="24"/>
          <w:szCs w:val="24"/>
        </w:rPr>
        <w:t xml:space="preserve">ogistyka szkolenia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obejmuje</w:t>
      </w:r>
      <w:r w:rsidRPr="00FA5EC3">
        <w:rPr>
          <w:rStyle w:val="Pogrubienie"/>
          <w:rFonts w:ascii="Times New Roman" w:hAnsi="Times New Roman"/>
          <w:b w:val="0"/>
          <w:sz w:val="24"/>
          <w:szCs w:val="24"/>
        </w:rPr>
        <w:t>:</w:t>
      </w:r>
    </w:p>
    <w:p w:rsidR="00FA5EC3" w:rsidRDefault="00FA5EC3" w:rsidP="00AA4038">
      <w:pPr>
        <w:spacing w:after="0"/>
        <w:ind w:left="708"/>
        <w:rPr>
          <w:rStyle w:val="Pogrubienie"/>
          <w:rFonts w:ascii="Times New Roman" w:hAnsi="Times New Roman"/>
          <w:b w:val="0"/>
          <w:sz w:val="24"/>
          <w:szCs w:val="24"/>
        </w:rPr>
      </w:pPr>
      <w:r w:rsidRPr="00FA5EC3">
        <w:rPr>
          <w:rStyle w:val="Pogrubienie"/>
          <w:rFonts w:ascii="Times New Roman" w:hAnsi="Times New Roman"/>
          <w:b w:val="0"/>
          <w:sz w:val="24"/>
          <w:szCs w:val="24"/>
        </w:rPr>
        <w:t xml:space="preserve">- </w:t>
      </w:r>
      <w:r w:rsidR="00AA4038">
        <w:rPr>
          <w:rStyle w:val="Pogrubienie"/>
          <w:rFonts w:ascii="Times New Roman" w:hAnsi="Times New Roman"/>
          <w:b w:val="0"/>
          <w:sz w:val="24"/>
          <w:szCs w:val="24"/>
        </w:rPr>
        <w:t>zapewnienie sali szkoleniowej wyposażonej w sprzęt niezbędny do przeprowadzenia warsztatu,</w:t>
      </w:r>
    </w:p>
    <w:p w:rsidR="00D85F51" w:rsidRPr="00AA4038" w:rsidRDefault="00DA304E" w:rsidP="00AA4038">
      <w:pPr>
        <w:spacing w:after="0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Style w:val="Pogrubienie"/>
          <w:rFonts w:ascii="Times New Roman" w:hAnsi="Times New Roman"/>
          <w:b w:val="0"/>
          <w:sz w:val="24"/>
          <w:szCs w:val="24"/>
        </w:rPr>
        <w:t>- obiady oraz przerwy kawowe.</w:t>
      </w:r>
    </w:p>
    <w:p w:rsidR="0035091A" w:rsidRPr="0035091A" w:rsidRDefault="0035091A" w:rsidP="0035091A">
      <w:pPr>
        <w:spacing w:after="0" w:line="240" w:lineRule="auto"/>
        <w:jc w:val="both"/>
        <w:rPr>
          <w:rFonts w:asciiTheme="minorHAnsi" w:hAnsiTheme="minorHAnsi" w:cstheme="minorHAnsi"/>
          <w:b/>
          <w:i/>
          <w:lang w:eastAsia="pl-PL"/>
        </w:rPr>
      </w:pPr>
      <w:r w:rsidRPr="0035091A">
        <w:rPr>
          <w:rFonts w:asciiTheme="minorHAnsi" w:hAnsiTheme="minorHAnsi" w:cstheme="minorHAnsi"/>
          <w:b/>
          <w:i/>
          <w:lang w:eastAsia="pl-PL"/>
        </w:rPr>
        <w:t xml:space="preserve">2.3 </w:t>
      </w:r>
      <w:r>
        <w:rPr>
          <w:rFonts w:asciiTheme="minorHAnsi" w:hAnsiTheme="minorHAnsi" w:cstheme="minorHAnsi"/>
          <w:b/>
          <w:i/>
          <w:lang w:eastAsia="pl-PL"/>
        </w:rPr>
        <w:t xml:space="preserve">   </w:t>
      </w:r>
      <w:r w:rsidRPr="0035091A">
        <w:rPr>
          <w:rFonts w:asciiTheme="minorHAnsi" w:hAnsiTheme="minorHAnsi" w:cstheme="minorHAnsi"/>
          <w:b/>
          <w:i/>
          <w:lang w:eastAsia="pl-PL"/>
        </w:rPr>
        <w:t>Planowany termin płatności</w:t>
      </w:r>
    </w:p>
    <w:p w:rsidR="0035091A" w:rsidRPr="0035091A" w:rsidRDefault="0035091A" w:rsidP="0035091A">
      <w:pPr>
        <w:spacing w:after="0" w:line="240" w:lineRule="auto"/>
        <w:jc w:val="both"/>
        <w:rPr>
          <w:rFonts w:asciiTheme="minorHAnsi" w:hAnsiTheme="minorHAnsi" w:cstheme="minorHAnsi"/>
          <w:b/>
          <w:i/>
          <w:lang w:eastAsia="pl-PL"/>
        </w:rPr>
      </w:pPr>
    </w:p>
    <w:p w:rsidR="0035091A" w:rsidRPr="00B92ACE" w:rsidRDefault="0035091A" w:rsidP="0035091A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B92ACE">
        <w:rPr>
          <w:rStyle w:val="Pogrubienie"/>
          <w:rFonts w:ascii="Times New Roman" w:hAnsi="Times New Roman"/>
          <w:b w:val="0"/>
          <w:sz w:val="24"/>
          <w:szCs w:val="24"/>
        </w:rPr>
        <w:t xml:space="preserve">Wynagrodzenie zostanie wypłacone wykonawcy po zrealizowaniu </w:t>
      </w:r>
      <w:r w:rsidR="00BC6752">
        <w:rPr>
          <w:rStyle w:val="Pogrubienie"/>
          <w:rFonts w:ascii="Times New Roman" w:hAnsi="Times New Roman"/>
          <w:b w:val="0"/>
          <w:sz w:val="24"/>
          <w:szCs w:val="24"/>
        </w:rPr>
        <w:t xml:space="preserve">i zakończeniu </w:t>
      </w:r>
      <w:r w:rsidR="0039711B">
        <w:rPr>
          <w:rStyle w:val="Pogrubienie"/>
          <w:rFonts w:ascii="Times New Roman" w:hAnsi="Times New Roman"/>
          <w:b w:val="0"/>
          <w:sz w:val="24"/>
          <w:szCs w:val="24"/>
        </w:rPr>
        <w:t xml:space="preserve">każdego z </w:t>
      </w:r>
      <w:r w:rsidR="001D3267">
        <w:rPr>
          <w:rStyle w:val="Pogrubienie"/>
          <w:rFonts w:ascii="Times New Roman" w:hAnsi="Times New Roman"/>
          <w:b w:val="0"/>
          <w:sz w:val="24"/>
          <w:szCs w:val="24"/>
        </w:rPr>
        <w:t xml:space="preserve">3 </w:t>
      </w:r>
      <w:r w:rsidR="0039711B">
        <w:rPr>
          <w:rStyle w:val="Pogrubienie"/>
          <w:rFonts w:ascii="Times New Roman" w:hAnsi="Times New Roman"/>
          <w:b w:val="0"/>
          <w:sz w:val="24"/>
          <w:szCs w:val="24"/>
        </w:rPr>
        <w:t>przeprowadzonych szkoleń</w:t>
      </w:r>
      <w:r w:rsidRPr="00B92ACE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DA304E">
        <w:rPr>
          <w:rStyle w:val="Pogrubienie"/>
          <w:rFonts w:ascii="Times New Roman" w:hAnsi="Times New Roman"/>
          <w:b w:val="0"/>
          <w:sz w:val="24"/>
          <w:szCs w:val="24"/>
        </w:rPr>
        <w:t>w terminie do14 dni od dnia otrzymania przez Zamawiającego prawidłowo wystawionej faktury</w:t>
      </w:r>
    </w:p>
    <w:p w:rsidR="0035091A" w:rsidRPr="00B92ACE" w:rsidRDefault="0035091A" w:rsidP="0035091A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B92ACE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</w:p>
    <w:p w:rsidR="0035091A" w:rsidRPr="00B92ACE" w:rsidRDefault="0035091A" w:rsidP="0035091A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B92ACE">
        <w:rPr>
          <w:rStyle w:val="Pogrubienie"/>
          <w:rFonts w:ascii="Times New Roman" w:hAnsi="Times New Roman"/>
          <w:b w:val="0"/>
          <w:sz w:val="24"/>
          <w:szCs w:val="24"/>
        </w:rPr>
        <w:t xml:space="preserve">Wartość zamówienie nie przekracza progu 30 tys. euro.  </w:t>
      </w:r>
    </w:p>
    <w:p w:rsidR="0035091A" w:rsidRPr="00E760FC" w:rsidRDefault="0035091A" w:rsidP="00E760FC">
      <w:pPr>
        <w:pStyle w:val="Default"/>
        <w:ind w:left="426"/>
        <w:rPr>
          <w:sz w:val="22"/>
          <w:szCs w:val="22"/>
        </w:rPr>
      </w:pPr>
    </w:p>
    <w:p w:rsidR="0035091A" w:rsidRPr="0035091A" w:rsidRDefault="0035091A" w:rsidP="00E760FC">
      <w:pPr>
        <w:pStyle w:val="Default"/>
        <w:rPr>
          <w:b/>
          <w:bCs/>
          <w:sz w:val="22"/>
          <w:szCs w:val="22"/>
        </w:rPr>
      </w:pPr>
      <w:r w:rsidRPr="0035091A">
        <w:rPr>
          <w:b/>
          <w:bCs/>
          <w:sz w:val="22"/>
          <w:szCs w:val="22"/>
        </w:rPr>
        <w:t>3. OPIS SPOSOBU PRZYGOTOWANIA OFERTY</w:t>
      </w:r>
    </w:p>
    <w:p w:rsidR="0035091A" w:rsidRPr="0035091A" w:rsidRDefault="0035091A" w:rsidP="0035091A">
      <w:pPr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</w:p>
    <w:p w:rsidR="0035091A" w:rsidRPr="00AD3BA6" w:rsidRDefault="0035091A" w:rsidP="0035091A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AD3BA6">
        <w:rPr>
          <w:rStyle w:val="Pogrubienie"/>
          <w:rFonts w:ascii="Times New Roman" w:hAnsi="Times New Roman"/>
          <w:b w:val="0"/>
          <w:sz w:val="24"/>
          <w:szCs w:val="24"/>
        </w:rPr>
        <w:t>Oferta powinna być przygotowana zgodnie z opisem zawartym w pkt. 2.1 i 2.2 i z uwzględnieniem kryteriów wyboru określonych w pkt. 4  zapytania ofertowego tj. opisu doświadczenia Wykonawcy i zawierać:</w:t>
      </w:r>
    </w:p>
    <w:p w:rsidR="0035091A" w:rsidRPr="00AD3BA6" w:rsidRDefault="0035091A" w:rsidP="0035091A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35091A" w:rsidRPr="00AD3BA6" w:rsidRDefault="0035091A" w:rsidP="00CB64C3">
      <w:pPr>
        <w:numPr>
          <w:ilvl w:val="0"/>
          <w:numId w:val="4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AD3BA6">
        <w:rPr>
          <w:rStyle w:val="Pogrubienie"/>
          <w:rFonts w:ascii="Times New Roman" w:hAnsi="Times New Roman"/>
          <w:b w:val="0"/>
          <w:sz w:val="24"/>
          <w:szCs w:val="24"/>
        </w:rPr>
        <w:t>wypełniony i podpisany formularz oferty (załącznik nr 1 do Zaproszenia),</w:t>
      </w:r>
    </w:p>
    <w:p w:rsidR="0035091A" w:rsidRPr="00AD3BA6" w:rsidRDefault="0035091A" w:rsidP="00CB64C3">
      <w:pPr>
        <w:numPr>
          <w:ilvl w:val="0"/>
          <w:numId w:val="4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AD3BA6">
        <w:rPr>
          <w:rStyle w:val="Pogrubienie"/>
          <w:rFonts w:ascii="Times New Roman" w:hAnsi="Times New Roman"/>
          <w:b w:val="0"/>
          <w:sz w:val="24"/>
          <w:szCs w:val="24"/>
        </w:rPr>
        <w:t>akceptację warunków umowy (załącznik nr 2 do Zaproszenia),</w:t>
      </w:r>
    </w:p>
    <w:p w:rsidR="0035091A" w:rsidRPr="00AD3BA6" w:rsidRDefault="0035091A" w:rsidP="00CB64C3">
      <w:pPr>
        <w:numPr>
          <w:ilvl w:val="0"/>
          <w:numId w:val="4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AD3BA6">
        <w:rPr>
          <w:rStyle w:val="Pogrubienie"/>
          <w:rFonts w:ascii="Times New Roman" w:hAnsi="Times New Roman"/>
          <w:b w:val="0"/>
          <w:sz w:val="24"/>
          <w:szCs w:val="24"/>
        </w:rPr>
        <w:t>aktualny odpis z właściwego rejestru ewidencji lub KRS wraz ze stosownym pełnomocnictwem do reprezentowania oferenta, o ile nie wynika to ze złożonych dokumentów rejestrowych (w przypadku oferty elektronicznej podpisany skan),</w:t>
      </w:r>
    </w:p>
    <w:p w:rsidR="0035091A" w:rsidRPr="003C4F71" w:rsidRDefault="0035091A" w:rsidP="00CB64C3">
      <w:pPr>
        <w:numPr>
          <w:ilvl w:val="0"/>
          <w:numId w:val="4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AD3BA6">
        <w:rPr>
          <w:rStyle w:val="Pogrubienie"/>
          <w:rFonts w:ascii="Times New Roman" w:hAnsi="Times New Roman"/>
          <w:b w:val="0"/>
          <w:sz w:val="24"/>
          <w:szCs w:val="24"/>
        </w:rPr>
        <w:t>profil trenera/trenerów przewi</w:t>
      </w:r>
      <w:r w:rsidR="006603CE">
        <w:rPr>
          <w:rStyle w:val="Pogrubienie"/>
          <w:rFonts w:ascii="Times New Roman" w:hAnsi="Times New Roman"/>
          <w:b w:val="0"/>
          <w:sz w:val="24"/>
          <w:szCs w:val="24"/>
        </w:rPr>
        <w:t>dzianych do prowadzenia szkoleń</w:t>
      </w:r>
      <w:r w:rsidRPr="00AD3BA6">
        <w:rPr>
          <w:rStyle w:val="Pogrubienie"/>
          <w:rFonts w:ascii="Times New Roman" w:hAnsi="Times New Roman"/>
          <w:b w:val="0"/>
          <w:sz w:val="24"/>
          <w:szCs w:val="24"/>
        </w:rPr>
        <w:t>,</w:t>
      </w:r>
      <w:r w:rsidR="00912F2A">
        <w:rPr>
          <w:rStyle w:val="Pogrubienie"/>
          <w:rFonts w:ascii="Times New Roman" w:hAnsi="Times New Roman"/>
          <w:b w:val="0"/>
          <w:sz w:val="24"/>
          <w:szCs w:val="24"/>
        </w:rPr>
        <w:t xml:space="preserve"> w tym w szczególności: </w:t>
      </w:r>
      <w:r w:rsidR="00912F2A" w:rsidRPr="003C4F71">
        <w:rPr>
          <w:rFonts w:ascii="Times New Roman" w:hAnsi="Times New Roman"/>
          <w:sz w:val="24"/>
          <w:szCs w:val="24"/>
        </w:rPr>
        <w:t>informacja o realizacji szkoleń o podobnym zakresie tematycznym – dla kogo, kiedy, grupa docelowa,</w:t>
      </w:r>
    </w:p>
    <w:p w:rsidR="0035091A" w:rsidRPr="00AD3BA6" w:rsidRDefault="00DC0A70" w:rsidP="00CB64C3">
      <w:pPr>
        <w:numPr>
          <w:ilvl w:val="0"/>
          <w:numId w:val="4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sz w:val="24"/>
          <w:szCs w:val="24"/>
        </w:rPr>
        <w:t>opis</w:t>
      </w:r>
      <w:r w:rsidR="0035091A" w:rsidRPr="00AD3BA6">
        <w:rPr>
          <w:rStyle w:val="Pogrubienie"/>
          <w:rFonts w:ascii="Times New Roman" w:hAnsi="Times New Roman"/>
          <w:b w:val="0"/>
          <w:sz w:val="24"/>
          <w:szCs w:val="24"/>
        </w:rPr>
        <w:t xml:space="preserve"> programu merytorycznego.</w:t>
      </w:r>
    </w:p>
    <w:p w:rsidR="00FA5EC3" w:rsidRPr="00AD3BA6" w:rsidRDefault="00FA5EC3" w:rsidP="00FA5EC3">
      <w:pPr>
        <w:spacing w:after="0"/>
        <w:ind w:firstLine="708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35091A" w:rsidRPr="00F43098" w:rsidRDefault="0035091A" w:rsidP="0035091A">
      <w:pPr>
        <w:pStyle w:val="Pat"/>
        <w:jc w:val="both"/>
        <w:rPr>
          <w:rStyle w:val="Pogrubienie"/>
          <w:szCs w:val="24"/>
          <w:lang w:eastAsia="en-US"/>
        </w:rPr>
      </w:pPr>
      <w:r w:rsidRPr="00AD3BA6">
        <w:rPr>
          <w:rStyle w:val="Pogrubienie"/>
          <w:b w:val="0"/>
          <w:szCs w:val="24"/>
          <w:lang w:eastAsia="en-US"/>
        </w:rPr>
        <w:t>Ofertę wraz ze wskazaniem osoby do kontaktu prosimy dostarczyć pocztą e</w:t>
      </w:r>
      <w:r w:rsidR="00187A9A">
        <w:rPr>
          <w:rStyle w:val="Pogrubienie"/>
          <w:b w:val="0"/>
          <w:szCs w:val="24"/>
          <w:lang w:eastAsia="en-US"/>
        </w:rPr>
        <w:t xml:space="preserve">lektroniczną na poniższy adres: </w:t>
      </w:r>
      <w:hyperlink r:id="rId9" w:history="1">
        <w:r w:rsidR="00187A9A" w:rsidRPr="00E265CB">
          <w:rPr>
            <w:rStyle w:val="Hipercze"/>
            <w:szCs w:val="24"/>
            <w:lang w:eastAsia="en-US"/>
          </w:rPr>
          <w:t>joanna_stachowicz@parp.gov.pl</w:t>
        </w:r>
      </w:hyperlink>
    </w:p>
    <w:p w:rsidR="0035091A" w:rsidRPr="00F43098" w:rsidRDefault="0035091A" w:rsidP="0035091A">
      <w:pPr>
        <w:pStyle w:val="Pat"/>
        <w:jc w:val="both"/>
        <w:rPr>
          <w:rStyle w:val="Pogrubienie"/>
          <w:szCs w:val="24"/>
          <w:lang w:eastAsia="en-US"/>
        </w:rPr>
      </w:pPr>
    </w:p>
    <w:p w:rsidR="0035091A" w:rsidRDefault="0035091A" w:rsidP="0035091A">
      <w:pPr>
        <w:pStyle w:val="Pat"/>
        <w:jc w:val="both"/>
        <w:rPr>
          <w:rStyle w:val="Pogrubienie"/>
          <w:szCs w:val="24"/>
          <w:lang w:eastAsia="en-US"/>
        </w:rPr>
      </w:pPr>
      <w:r w:rsidRPr="00AD3BA6">
        <w:rPr>
          <w:rStyle w:val="Pogrubienie"/>
          <w:b w:val="0"/>
          <w:szCs w:val="24"/>
          <w:lang w:eastAsia="en-US"/>
        </w:rPr>
        <w:t xml:space="preserve">Nieprzekraczalny termin dostarczenia oferty to:  </w:t>
      </w:r>
      <w:r w:rsidR="003B0FA7">
        <w:rPr>
          <w:rStyle w:val="Pogrubienie"/>
          <w:szCs w:val="24"/>
          <w:lang w:eastAsia="en-US"/>
        </w:rPr>
        <w:t>16 kwie</w:t>
      </w:r>
      <w:r w:rsidR="00B25427">
        <w:rPr>
          <w:rStyle w:val="Pogrubienie"/>
          <w:szCs w:val="24"/>
          <w:lang w:eastAsia="en-US"/>
        </w:rPr>
        <w:t>tnia</w:t>
      </w:r>
      <w:r w:rsidR="003B0FA7">
        <w:rPr>
          <w:rStyle w:val="Pogrubienie"/>
          <w:szCs w:val="24"/>
          <w:lang w:eastAsia="en-US"/>
        </w:rPr>
        <w:t xml:space="preserve"> 2018 r.</w:t>
      </w:r>
    </w:p>
    <w:p w:rsidR="00D90F07" w:rsidRDefault="00D90F07" w:rsidP="0035091A">
      <w:pPr>
        <w:pStyle w:val="Pat"/>
        <w:jc w:val="both"/>
        <w:rPr>
          <w:rStyle w:val="Pogrubienie"/>
          <w:szCs w:val="24"/>
          <w:lang w:eastAsia="en-US"/>
        </w:rPr>
      </w:pPr>
    </w:p>
    <w:p w:rsidR="00D90F07" w:rsidRDefault="00D90F07" w:rsidP="0035091A">
      <w:pPr>
        <w:pStyle w:val="Pat"/>
        <w:jc w:val="both"/>
        <w:rPr>
          <w:rStyle w:val="Pogrubienie"/>
          <w:szCs w:val="24"/>
          <w:lang w:eastAsia="en-US"/>
        </w:rPr>
      </w:pPr>
    </w:p>
    <w:p w:rsidR="00D90F07" w:rsidRPr="00B92ACE" w:rsidRDefault="00D90F07" w:rsidP="0035091A">
      <w:pPr>
        <w:pStyle w:val="Pat"/>
        <w:jc w:val="both"/>
        <w:rPr>
          <w:rStyle w:val="Pogrubienie"/>
          <w:szCs w:val="24"/>
          <w:lang w:eastAsia="en-US"/>
        </w:rPr>
      </w:pPr>
    </w:p>
    <w:p w:rsidR="00744614" w:rsidRPr="00AD3BA6" w:rsidRDefault="005B1994" w:rsidP="005B1994">
      <w:pPr>
        <w:pStyle w:val="Default"/>
        <w:tabs>
          <w:tab w:val="left" w:pos="5835"/>
        </w:tabs>
        <w:rPr>
          <w:rStyle w:val="Pogrubienie"/>
          <w:rFonts w:eastAsia="Times New Roman"/>
          <w:b w:val="0"/>
          <w:color w:val="auto"/>
        </w:rPr>
      </w:pPr>
      <w:r w:rsidRPr="00AD3BA6">
        <w:rPr>
          <w:rStyle w:val="Pogrubienie"/>
          <w:rFonts w:eastAsia="Times New Roman"/>
          <w:b w:val="0"/>
          <w:color w:val="auto"/>
        </w:rPr>
        <w:tab/>
        <w:t xml:space="preserve"> </w:t>
      </w:r>
    </w:p>
    <w:p w:rsidR="001D47D9" w:rsidRPr="00E760FC" w:rsidRDefault="001D47D9" w:rsidP="00CB64C3">
      <w:pPr>
        <w:pStyle w:val="Akapitzlist"/>
        <w:numPr>
          <w:ilvl w:val="0"/>
          <w:numId w:val="6"/>
        </w:numPr>
        <w:tabs>
          <w:tab w:val="clear" w:pos="785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b/>
          <w:bCs/>
          <w:color w:val="000000"/>
        </w:rPr>
      </w:pPr>
      <w:r w:rsidRPr="00E760FC">
        <w:rPr>
          <w:rFonts w:ascii="Times New Roman" w:eastAsiaTheme="minorHAnsi" w:hAnsi="Times New Roman"/>
          <w:b/>
          <w:bCs/>
          <w:color w:val="000000"/>
        </w:rPr>
        <w:t xml:space="preserve">KRYTERIA OCENY OFERT </w:t>
      </w:r>
    </w:p>
    <w:p w:rsidR="00B92ACE" w:rsidRDefault="00B92ACE" w:rsidP="00B92ACE">
      <w:pPr>
        <w:pStyle w:val="Default"/>
        <w:ind w:left="426"/>
        <w:jc w:val="both"/>
        <w:rPr>
          <w:sz w:val="22"/>
          <w:szCs w:val="22"/>
        </w:rPr>
      </w:pPr>
    </w:p>
    <w:p w:rsidR="001D47D9" w:rsidRPr="00556A53" w:rsidRDefault="001D47D9" w:rsidP="00CB64C3">
      <w:pPr>
        <w:pStyle w:val="Defaul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556A53">
        <w:rPr>
          <w:sz w:val="22"/>
          <w:szCs w:val="22"/>
        </w:rPr>
        <w:t>Przy wyborze oferty</w:t>
      </w:r>
      <w:r>
        <w:rPr>
          <w:sz w:val="22"/>
          <w:szCs w:val="22"/>
        </w:rPr>
        <w:t xml:space="preserve"> najkorzystniejszej, </w:t>
      </w:r>
      <w:r w:rsidRPr="00556A53">
        <w:rPr>
          <w:sz w:val="22"/>
          <w:szCs w:val="22"/>
        </w:rPr>
        <w:t xml:space="preserve"> Zamawiający będzie kierować się następującymi kryteriami i ich znaczeniem oraz w następujący sposób będzie oceniać oferty w poszczególnych kryteriach:</w:t>
      </w:r>
    </w:p>
    <w:p w:rsidR="001D47D9" w:rsidRDefault="001D47D9" w:rsidP="001D47D9">
      <w:pPr>
        <w:pStyle w:val="Default"/>
        <w:rPr>
          <w:sz w:val="23"/>
          <w:szCs w:val="23"/>
        </w:rPr>
      </w:pPr>
    </w:p>
    <w:tbl>
      <w:tblPr>
        <w:tblW w:w="9076" w:type="dxa"/>
        <w:tblInd w:w="417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957"/>
        <w:gridCol w:w="2268"/>
      </w:tblGrid>
      <w:tr w:rsidR="001D47D9" w:rsidRPr="00C64699" w:rsidTr="00AD3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D9" w:rsidRPr="00C64699" w:rsidRDefault="001D47D9" w:rsidP="0008794E">
            <w:pPr>
              <w:jc w:val="center"/>
              <w:rPr>
                <w:rFonts w:ascii="Times New Roman" w:hAnsi="Times New Roman"/>
                <w:b/>
              </w:rPr>
            </w:pPr>
            <w:r w:rsidRPr="00C64699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D9" w:rsidRPr="00C64699" w:rsidRDefault="001D47D9" w:rsidP="0008794E">
            <w:pPr>
              <w:jc w:val="center"/>
              <w:rPr>
                <w:rFonts w:ascii="Times New Roman" w:hAnsi="Times New Roman"/>
                <w:b/>
              </w:rPr>
            </w:pPr>
            <w:r w:rsidRPr="00C64699">
              <w:rPr>
                <w:rFonts w:ascii="Times New Roman" w:hAnsi="Times New Roman"/>
                <w:b/>
              </w:rPr>
              <w:t>Kryterium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D9" w:rsidRPr="00C64699" w:rsidRDefault="00AD3BA6" w:rsidP="00AD3B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3BA6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%  udział = liczba pkt.</w:t>
            </w:r>
          </w:p>
        </w:tc>
      </w:tr>
      <w:tr w:rsidR="001D47D9" w:rsidRPr="00C64699" w:rsidTr="00AD3BA6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D9" w:rsidRPr="00C64699" w:rsidRDefault="001D47D9" w:rsidP="00AD3BA6">
            <w:pPr>
              <w:pStyle w:val="Pisma"/>
              <w:jc w:val="center"/>
              <w:rPr>
                <w:sz w:val="22"/>
                <w:szCs w:val="22"/>
              </w:rPr>
            </w:pPr>
            <w:r w:rsidRPr="00C64699">
              <w:rPr>
                <w:sz w:val="22"/>
                <w:szCs w:val="22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D9" w:rsidRPr="00C64699" w:rsidRDefault="001D47D9" w:rsidP="006B1ACC">
            <w:pPr>
              <w:jc w:val="both"/>
              <w:rPr>
                <w:rFonts w:ascii="Times New Roman" w:hAnsi="Times New Roman"/>
              </w:rPr>
            </w:pPr>
            <w:r w:rsidRPr="00C64699">
              <w:rPr>
                <w:rFonts w:ascii="Times New Roman" w:hAnsi="Times New Roman"/>
              </w:rPr>
              <w:t>Cena</w:t>
            </w:r>
            <w:r w:rsidR="001F595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D9" w:rsidRPr="00C64699" w:rsidRDefault="00B85CEB" w:rsidP="00F4309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F43098">
              <w:rPr>
                <w:rFonts w:ascii="Times New Roman" w:hAnsi="Times New Roman"/>
                <w:i/>
              </w:rPr>
              <w:t>5</w:t>
            </w:r>
            <w:r w:rsidR="003F6163">
              <w:rPr>
                <w:rFonts w:ascii="Times New Roman" w:hAnsi="Times New Roman"/>
                <w:i/>
              </w:rPr>
              <w:t>0</w:t>
            </w:r>
            <w:r w:rsidR="00AD3BA6">
              <w:rPr>
                <w:rFonts w:ascii="Times New Roman" w:hAnsi="Times New Roman"/>
                <w:i/>
              </w:rPr>
              <w:t xml:space="preserve">% = </w:t>
            </w:r>
            <w:r w:rsidR="00F43098">
              <w:rPr>
                <w:rFonts w:ascii="Times New Roman" w:hAnsi="Times New Roman"/>
                <w:i/>
              </w:rPr>
              <w:t>5</w:t>
            </w:r>
            <w:r w:rsidR="003F6163">
              <w:rPr>
                <w:rFonts w:ascii="Times New Roman" w:hAnsi="Times New Roman"/>
                <w:i/>
              </w:rPr>
              <w:t>0</w:t>
            </w:r>
            <w:r w:rsidR="00AD3BA6">
              <w:rPr>
                <w:rFonts w:ascii="Times New Roman" w:hAnsi="Times New Roman"/>
                <w:i/>
              </w:rPr>
              <w:t xml:space="preserve"> pkt.</w:t>
            </w:r>
            <w:r w:rsidR="001D47D9" w:rsidRPr="00C64699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1D47D9" w:rsidRPr="00C64699" w:rsidTr="00AD3BA6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D9" w:rsidRPr="00C64699" w:rsidRDefault="001D47D9" w:rsidP="00AD3B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D9" w:rsidRPr="00C64699" w:rsidRDefault="00984CF2" w:rsidP="00984C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szkoleniowy</w:t>
            </w:r>
            <w:r w:rsidR="00177358">
              <w:rPr>
                <w:rFonts w:ascii="Times New Roman" w:hAnsi="Times New Roman"/>
              </w:rPr>
              <w:t xml:space="preserve"> oraz dobór narzędzi metodycznych</w:t>
            </w:r>
            <w:r w:rsidR="004E0107">
              <w:rPr>
                <w:rFonts w:ascii="Times New Roman" w:hAnsi="Times New Roman"/>
              </w:rPr>
              <w:t>, forma przeprowadzenia szkoleń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D9" w:rsidRDefault="003F6163" w:rsidP="00F4309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  <w:r w:rsidR="00F43098">
              <w:rPr>
                <w:rFonts w:ascii="Times New Roman" w:hAnsi="Times New Roman"/>
                <w:i/>
              </w:rPr>
              <w:t>5</w:t>
            </w:r>
            <w:r w:rsidR="00AD3BA6">
              <w:rPr>
                <w:rFonts w:ascii="Times New Roman" w:hAnsi="Times New Roman"/>
                <w:i/>
              </w:rPr>
              <w:t xml:space="preserve">% = </w:t>
            </w:r>
            <w:r>
              <w:rPr>
                <w:rFonts w:ascii="Times New Roman" w:hAnsi="Times New Roman"/>
                <w:i/>
              </w:rPr>
              <w:t>2</w:t>
            </w:r>
            <w:r w:rsidR="00F43098">
              <w:rPr>
                <w:rFonts w:ascii="Times New Roman" w:hAnsi="Times New Roman"/>
                <w:i/>
              </w:rPr>
              <w:t>5</w:t>
            </w:r>
            <w:r w:rsidR="00AD3BA6">
              <w:rPr>
                <w:rFonts w:ascii="Times New Roman" w:hAnsi="Times New Roman"/>
                <w:i/>
              </w:rPr>
              <w:t xml:space="preserve"> pkt.</w:t>
            </w:r>
          </w:p>
        </w:tc>
      </w:tr>
      <w:tr w:rsidR="009F270B" w:rsidRPr="00C64699" w:rsidTr="00AD3BA6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70B" w:rsidRPr="00C64699" w:rsidRDefault="009F270B" w:rsidP="00AD3B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A6" w:rsidRPr="00AD3BA6" w:rsidRDefault="009F270B" w:rsidP="00AD3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Doświadczenie trenerów</w:t>
            </w:r>
            <w:r w:rsidR="00AD3BA6">
              <w:rPr>
                <w:rFonts w:ascii="Times New Roman" w:hAnsi="Times New Roman"/>
              </w:rPr>
              <w:t xml:space="preserve"> </w:t>
            </w:r>
            <w:r w:rsidR="00F32DE2">
              <w:rPr>
                <w:rFonts w:ascii="Times New Roman" w:hAnsi="Times New Roman"/>
              </w:rPr>
              <w:t>(</w:t>
            </w:r>
            <w:r w:rsidR="00BD00BC">
              <w:rPr>
                <w:rFonts w:ascii="Times New Roman" w:hAnsi="Times New Roman"/>
              </w:rPr>
              <w:t>realizacja szkoleń o podobnym zakresie tematycznym</w:t>
            </w:r>
            <w:r w:rsidR="00AD3BA6" w:rsidRPr="00AD3BA6">
              <w:rPr>
                <w:rFonts w:ascii="Times New Roman" w:hAnsi="Times New Roman"/>
              </w:rPr>
              <w:t xml:space="preserve"> – dla kogo, kiedy, grupa docelowa</w:t>
            </w:r>
            <w:r w:rsidR="00F32DE2">
              <w:rPr>
                <w:rFonts w:ascii="Times New Roman" w:hAnsi="Times New Roman"/>
              </w:rPr>
              <w:t>)</w:t>
            </w:r>
            <w:r w:rsidR="00AD3BA6" w:rsidRPr="00AD3BA6">
              <w:rPr>
                <w:rFonts w:ascii="Times New Roman" w:hAnsi="Times New Roman"/>
              </w:rPr>
              <w:t xml:space="preserve">. </w:t>
            </w:r>
          </w:p>
          <w:p w:rsidR="009F270B" w:rsidRPr="00C64699" w:rsidRDefault="00AD3BA6" w:rsidP="003E6EFB">
            <w:pPr>
              <w:jc w:val="both"/>
              <w:rPr>
                <w:rFonts w:ascii="Times New Roman" w:hAnsi="Times New Roman"/>
              </w:rPr>
            </w:pPr>
            <w:r w:rsidRPr="00AD3BA6">
              <w:rPr>
                <w:rFonts w:ascii="Times New Roman" w:hAnsi="Times New Roman"/>
              </w:rPr>
              <w:t xml:space="preserve">Warunkiem jest przeprowadzenie min. </w:t>
            </w:r>
            <w:r w:rsidR="00CF3300">
              <w:rPr>
                <w:rFonts w:ascii="Times New Roman" w:hAnsi="Times New Roman"/>
              </w:rPr>
              <w:t>5</w:t>
            </w:r>
            <w:r w:rsidRPr="00AD3BA6">
              <w:rPr>
                <w:rFonts w:ascii="Times New Roman" w:hAnsi="Times New Roman"/>
              </w:rPr>
              <w:t xml:space="preserve"> podobn</w:t>
            </w:r>
            <w:r w:rsidR="003E6EFB">
              <w:rPr>
                <w:rFonts w:ascii="Times New Roman" w:hAnsi="Times New Roman"/>
              </w:rPr>
              <w:t>ych</w:t>
            </w:r>
            <w:r w:rsidRPr="00AD3BA6">
              <w:rPr>
                <w:rFonts w:ascii="Times New Roman" w:hAnsi="Times New Roman"/>
              </w:rPr>
              <w:t xml:space="preserve"> projekt</w:t>
            </w:r>
            <w:r w:rsidR="003E6EFB">
              <w:rPr>
                <w:rFonts w:ascii="Times New Roman" w:hAnsi="Times New Roman"/>
              </w:rPr>
              <w:t>ów</w:t>
            </w:r>
            <w:r w:rsidRPr="00AD3BA6">
              <w:rPr>
                <w:rFonts w:ascii="Times New Roman" w:hAnsi="Times New Roman"/>
              </w:rPr>
              <w:t xml:space="preserve"> szkoleniow</w:t>
            </w:r>
            <w:r w:rsidR="003E6EFB">
              <w:rPr>
                <w:rFonts w:ascii="Times New Roman" w:hAnsi="Times New Roman"/>
              </w:rPr>
              <w:t>ych</w:t>
            </w:r>
            <w:r w:rsidRPr="00AD3BA6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70B" w:rsidRPr="00C64699" w:rsidRDefault="009F270B" w:rsidP="00F430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2</w:t>
            </w:r>
            <w:r w:rsidR="00F43098">
              <w:rPr>
                <w:rFonts w:ascii="Times New Roman" w:hAnsi="Times New Roman"/>
                <w:i/>
              </w:rPr>
              <w:t>5</w:t>
            </w:r>
            <w:r w:rsidR="00AD3BA6">
              <w:rPr>
                <w:rFonts w:ascii="Times New Roman" w:hAnsi="Times New Roman"/>
                <w:i/>
              </w:rPr>
              <w:t>% = 2</w:t>
            </w:r>
            <w:r w:rsidR="00F43098">
              <w:rPr>
                <w:rFonts w:ascii="Times New Roman" w:hAnsi="Times New Roman"/>
                <w:i/>
              </w:rPr>
              <w:t>5</w:t>
            </w:r>
            <w:r w:rsidR="00AD3BA6">
              <w:rPr>
                <w:rFonts w:ascii="Times New Roman" w:hAnsi="Times New Roman"/>
                <w:i/>
              </w:rPr>
              <w:t xml:space="preserve"> pkt</w:t>
            </w:r>
          </w:p>
        </w:tc>
      </w:tr>
      <w:tr w:rsidR="009F270B" w:rsidRPr="00C64699" w:rsidTr="00AD3BA6">
        <w:trPr>
          <w:trHeight w:val="347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70B" w:rsidRPr="00C64699" w:rsidRDefault="009F270B" w:rsidP="009F27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Razem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70B" w:rsidRPr="00AD3BA6" w:rsidRDefault="009F270B" w:rsidP="001F595C">
            <w:pPr>
              <w:jc w:val="center"/>
              <w:rPr>
                <w:rFonts w:ascii="Times New Roman" w:hAnsi="Times New Roman"/>
                <w:i/>
              </w:rPr>
            </w:pPr>
            <w:r w:rsidRPr="00AD3BA6">
              <w:rPr>
                <w:rFonts w:ascii="Times New Roman" w:hAnsi="Times New Roman"/>
                <w:i/>
              </w:rPr>
              <w:t>100</w:t>
            </w:r>
            <w:r w:rsidR="001F595C">
              <w:rPr>
                <w:rFonts w:ascii="Times New Roman" w:hAnsi="Times New Roman"/>
                <w:i/>
              </w:rPr>
              <w:t>% = 100 pkt.</w:t>
            </w:r>
          </w:p>
        </w:tc>
      </w:tr>
    </w:tbl>
    <w:p w:rsidR="001D47D9" w:rsidRDefault="001D47D9" w:rsidP="001D47D9">
      <w:pPr>
        <w:pStyle w:val="Default"/>
        <w:ind w:left="426"/>
        <w:rPr>
          <w:sz w:val="23"/>
          <w:szCs w:val="23"/>
        </w:rPr>
      </w:pPr>
    </w:p>
    <w:p w:rsidR="001D47D9" w:rsidRPr="00556A53" w:rsidRDefault="001D47D9" w:rsidP="00CB64C3">
      <w:pPr>
        <w:pStyle w:val="Default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556A53">
        <w:rPr>
          <w:sz w:val="22"/>
          <w:szCs w:val="22"/>
        </w:rPr>
        <w:t xml:space="preserve">W kryterium </w:t>
      </w:r>
      <w:r w:rsidR="00FF4933">
        <w:rPr>
          <w:sz w:val="22"/>
          <w:szCs w:val="22"/>
        </w:rPr>
        <w:t>„</w:t>
      </w:r>
      <w:r w:rsidRPr="00556A53">
        <w:rPr>
          <w:i/>
          <w:iCs/>
          <w:sz w:val="22"/>
          <w:szCs w:val="22"/>
        </w:rPr>
        <w:t>Cena</w:t>
      </w:r>
      <w:r w:rsidR="00FF4933">
        <w:rPr>
          <w:i/>
          <w:iCs/>
          <w:sz w:val="22"/>
          <w:szCs w:val="22"/>
        </w:rPr>
        <w:t xml:space="preserve">” </w:t>
      </w:r>
      <w:r w:rsidRPr="00556A53">
        <w:rPr>
          <w:i/>
          <w:iCs/>
          <w:sz w:val="22"/>
          <w:szCs w:val="22"/>
        </w:rPr>
        <w:t xml:space="preserve"> </w:t>
      </w:r>
      <w:r w:rsidRPr="00556A53">
        <w:rPr>
          <w:sz w:val="22"/>
          <w:szCs w:val="22"/>
        </w:rPr>
        <w:t xml:space="preserve">najwyższą liczbę punktów otrzyma oferta zawierająca najniższą cenę. Liczba punktów dla każdej następnej oferty zostanie obliczona w następujący sposób: </w:t>
      </w:r>
    </w:p>
    <w:p w:rsidR="001D47D9" w:rsidRPr="00556A53" w:rsidRDefault="001D47D9" w:rsidP="001D47D9">
      <w:pPr>
        <w:pStyle w:val="Default"/>
        <w:ind w:left="2832" w:firstLine="708"/>
        <w:rPr>
          <w:sz w:val="22"/>
          <w:szCs w:val="22"/>
        </w:rPr>
      </w:pPr>
      <w:r w:rsidRPr="00556A53">
        <w:rPr>
          <w:sz w:val="22"/>
          <w:szCs w:val="22"/>
        </w:rPr>
        <w:t xml:space="preserve">cena najniższa </w:t>
      </w:r>
    </w:p>
    <w:p w:rsidR="001D47D9" w:rsidRPr="00556A53" w:rsidRDefault="001D47D9" w:rsidP="001D47D9">
      <w:pPr>
        <w:pStyle w:val="Default"/>
        <w:ind w:left="1416"/>
        <w:rPr>
          <w:i/>
          <w:sz w:val="22"/>
          <w:szCs w:val="22"/>
        </w:rPr>
      </w:pPr>
      <w:r w:rsidRPr="00556A53">
        <w:rPr>
          <w:sz w:val="22"/>
          <w:szCs w:val="22"/>
        </w:rPr>
        <w:t xml:space="preserve">Liczba punktów = ------------------------------ x </w:t>
      </w:r>
      <w:r w:rsidR="00F43098">
        <w:rPr>
          <w:i/>
          <w:sz w:val="22"/>
          <w:szCs w:val="22"/>
        </w:rPr>
        <w:t>5</w:t>
      </w:r>
      <w:r w:rsidR="003F6163">
        <w:rPr>
          <w:i/>
          <w:sz w:val="22"/>
          <w:szCs w:val="22"/>
        </w:rPr>
        <w:t>0</w:t>
      </w:r>
    </w:p>
    <w:p w:rsidR="001D47D9" w:rsidRPr="00556A53" w:rsidRDefault="001D47D9" w:rsidP="001D47D9">
      <w:pPr>
        <w:pStyle w:val="Default"/>
        <w:ind w:left="2832" w:firstLine="708"/>
        <w:rPr>
          <w:sz w:val="22"/>
          <w:szCs w:val="22"/>
        </w:rPr>
      </w:pPr>
      <w:r w:rsidRPr="00556A53">
        <w:rPr>
          <w:sz w:val="22"/>
          <w:szCs w:val="22"/>
        </w:rPr>
        <w:t xml:space="preserve">cena oferty ocenianej </w:t>
      </w:r>
    </w:p>
    <w:p w:rsidR="001D47D9" w:rsidRPr="00556A53" w:rsidRDefault="001D47D9" w:rsidP="0007319D">
      <w:pPr>
        <w:pStyle w:val="Default"/>
        <w:jc w:val="both"/>
        <w:rPr>
          <w:sz w:val="22"/>
          <w:szCs w:val="22"/>
        </w:rPr>
      </w:pPr>
    </w:p>
    <w:p w:rsidR="00984CF2" w:rsidRDefault="001D47D9" w:rsidP="00CB64C3">
      <w:pPr>
        <w:pStyle w:val="Default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556A53">
        <w:rPr>
          <w:sz w:val="22"/>
          <w:szCs w:val="22"/>
        </w:rPr>
        <w:t>W kryterium „</w:t>
      </w:r>
      <w:r w:rsidR="00984CF2" w:rsidRPr="00CD1AA4">
        <w:rPr>
          <w:i/>
          <w:sz w:val="22"/>
          <w:szCs w:val="22"/>
        </w:rPr>
        <w:t>Program szkoleniowy</w:t>
      </w:r>
      <w:r w:rsidR="00984CF2">
        <w:rPr>
          <w:sz w:val="22"/>
          <w:szCs w:val="22"/>
        </w:rPr>
        <w:t xml:space="preserve">” oferta może </w:t>
      </w:r>
      <w:r w:rsidR="009F270B">
        <w:rPr>
          <w:sz w:val="22"/>
          <w:szCs w:val="22"/>
        </w:rPr>
        <w:t xml:space="preserve">uzyskać maksymalnie </w:t>
      </w:r>
      <w:r w:rsidR="003F6163">
        <w:rPr>
          <w:sz w:val="22"/>
          <w:szCs w:val="22"/>
        </w:rPr>
        <w:t>20</w:t>
      </w:r>
      <w:r w:rsidR="00984CF2" w:rsidRPr="00984CF2">
        <w:rPr>
          <w:sz w:val="22"/>
          <w:szCs w:val="22"/>
        </w:rPr>
        <w:t xml:space="preserve"> pkt za </w:t>
      </w:r>
      <w:r w:rsidR="00D556D1">
        <w:rPr>
          <w:sz w:val="22"/>
          <w:szCs w:val="22"/>
        </w:rPr>
        <w:t xml:space="preserve">realizację </w:t>
      </w:r>
      <w:r w:rsidR="00984CF2" w:rsidRPr="00984CF2">
        <w:rPr>
          <w:sz w:val="22"/>
          <w:szCs w:val="22"/>
        </w:rPr>
        <w:t>zakładanych rezultatów szkoleniowych:</w:t>
      </w:r>
    </w:p>
    <w:p w:rsidR="00984CF2" w:rsidRPr="00D50299" w:rsidRDefault="00984CF2" w:rsidP="00CB64C3">
      <w:pPr>
        <w:pStyle w:val="Default"/>
        <w:numPr>
          <w:ilvl w:val="1"/>
          <w:numId w:val="1"/>
        </w:numPr>
        <w:rPr>
          <w:i/>
          <w:sz w:val="22"/>
          <w:szCs w:val="22"/>
        </w:rPr>
      </w:pPr>
      <w:r w:rsidRPr="00D50299">
        <w:rPr>
          <w:i/>
          <w:sz w:val="22"/>
          <w:szCs w:val="22"/>
        </w:rPr>
        <w:t>opis</w:t>
      </w:r>
      <w:r w:rsidR="00D556D1" w:rsidRPr="00D50299">
        <w:rPr>
          <w:i/>
          <w:sz w:val="22"/>
          <w:szCs w:val="22"/>
        </w:rPr>
        <w:t xml:space="preserve"> metod, </w:t>
      </w:r>
      <w:r w:rsidRPr="00D50299">
        <w:rPr>
          <w:i/>
          <w:sz w:val="22"/>
          <w:szCs w:val="22"/>
        </w:rPr>
        <w:t xml:space="preserve"> narzędzi</w:t>
      </w:r>
      <w:r w:rsidR="00D556D1" w:rsidRPr="00D50299">
        <w:rPr>
          <w:i/>
          <w:sz w:val="22"/>
          <w:szCs w:val="22"/>
        </w:rPr>
        <w:t xml:space="preserve"> i sposobów ich zastosowania - </w:t>
      </w:r>
      <w:r w:rsidRPr="00D50299">
        <w:rPr>
          <w:i/>
          <w:sz w:val="22"/>
          <w:szCs w:val="22"/>
        </w:rPr>
        <w:t xml:space="preserve"> </w:t>
      </w:r>
      <w:r w:rsidR="00D26FC2">
        <w:rPr>
          <w:i/>
          <w:sz w:val="22"/>
          <w:szCs w:val="22"/>
        </w:rPr>
        <w:t xml:space="preserve">do </w:t>
      </w:r>
      <w:r w:rsidR="003F6163">
        <w:rPr>
          <w:i/>
          <w:sz w:val="22"/>
          <w:szCs w:val="22"/>
        </w:rPr>
        <w:t>10</w:t>
      </w:r>
      <w:r w:rsidRPr="00D50299">
        <w:rPr>
          <w:i/>
          <w:sz w:val="22"/>
          <w:szCs w:val="22"/>
        </w:rPr>
        <w:t xml:space="preserve"> punktów</w:t>
      </w:r>
    </w:p>
    <w:p w:rsidR="00984CF2" w:rsidRPr="00D50299" w:rsidRDefault="00D556D1" w:rsidP="00CB64C3">
      <w:pPr>
        <w:pStyle w:val="Default"/>
        <w:numPr>
          <w:ilvl w:val="1"/>
          <w:numId w:val="1"/>
        </w:numPr>
        <w:rPr>
          <w:i/>
          <w:sz w:val="22"/>
          <w:szCs w:val="22"/>
        </w:rPr>
      </w:pPr>
      <w:r w:rsidRPr="00D50299">
        <w:rPr>
          <w:i/>
          <w:sz w:val="22"/>
          <w:szCs w:val="22"/>
        </w:rPr>
        <w:t>proponowany program merytoryczny</w:t>
      </w:r>
      <w:r w:rsidR="00E760FC">
        <w:rPr>
          <w:i/>
          <w:sz w:val="22"/>
          <w:szCs w:val="22"/>
        </w:rPr>
        <w:t xml:space="preserve"> </w:t>
      </w:r>
      <w:r w:rsidRPr="00D50299">
        <w:rPr>
          <w:i/>
          <w:sz w:val="22"/>
          <w:szCs w:val="22"/>
        </w:rPr>
        <w:t>-</w:t>
      </w:r>
      <w:r w:rsidR="00984CF2" w:rsidRPr="00D50299">
        <w:rPr>
          <w:i/>
          <w:sz w:val="22"/>
          <w:szCs w:val="22"/>
        </w:rPr>
        <w:t xml:space="preserve"> ujęcie tematu – </w:t>
      </w:r>
      <w:r w:rsidR="00D26FC2">
        <w:rPr>
          <w:i/>
          <w:sz w:val="22"/>
          <w:szCs w:val="22"/>
        </w:rPr>
        <w:t xml:space="preserve">do </w:t>
      </w:r>
      <w:r w:rsidR="00984CF2" w:rsidRPr="00D50299">
        <w:rPr>
          <w:i/>
          <w:sz w:val="22"/>
          <w:szCs w:val="22"/>
        </w:rPr>
        <w:t>1</w:t>
      </w:r>
      <w:r w:rsidR="00F43098">
        <w:rPr>
          <w:i/>
          <w:sz w:val="22"/>
          <w:szCs w:val="22"/>
        </w:rPr>
        <w:t>5</w:t>
      </w:r>
      <w:r w:rsidR="00984CF2" w:rsidRPr="00D50299">
        <w:rPr>
          <w:i/>
          <w:sz w:val="22"/>
          <w:szCs w:val="22"/>
        </w:rPr>
        <w:t xml:space="preserve"> punktów</w:t>
      </w:r>
    </w:p>
    <w:p w:rsidR="00D50299" w:rsidRPr="00D50299" w:rsidRDefault="00D50299" w:rsidP="00CB64C3">
      <w:pPr>
        <w:pStyle w:val="Default"/>
        <w:numPr>
          <w:ilvl w:val="0"/>
          <w:numId w:val="1"/>
        </w:numPr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W kryterium „</w:t>
      </w:r>
      <w:r>
        <w:rPr>
          <w:i/>
          <w:sz w:val="22"/>
          <w:szCs w:val="22"/>
        </w:rPr>
        <w:t xml:space="preserve">Doświadczenie trenerów” </w:t>
      </w:r>
      <w:r>
        <w:rPr>
          <w:sz w:val="22"/>
          <w:szCs w:val="22"/>
        </w:rPr>
        <w:t>oferta może uzyskać maksymalnie 2</w:t>
      </w:r>
      <w:r w:rsidR="00F43098">
        <w:rPr>
          <w:sz w:val="22"/>
          <w:szCs w:val="22"/>
        </w:rPr>
        <w:t>5</w:t>
      </w:r>
      <w:r>
        <w:rPr>
          <w:sz w:val="22"/>
          <w:szCs w:val="22"/>
        </w:rPr>
        <w:t xml:space="preserve"> punktów, zgodnie z poniższym:</w:t>
      </w:r>
    </w:p>
    <w:p w:rsidR="001D47D9" w:rsidRDefault="00CF3300" w:rsidP="00CB64C3">
      <w:pPr>
        <w:pStyle w:val="Tekstpodstawowy"/>
        <w:numPr>
          <w:ilvl w:val="1"/>
          <w:numId w:val="2"/>
        </w:numPr>
        <w:spacing w:after="0"/>
        <w:ind w:left="851" w:hanging="425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pl-PL"/>
        </w:rPr>
        <w:t>5-10</w:t>
      </w:r>
      <w:r w:rsidR="001D47D9" w:rsidRPr="00535052">
        <w:rPr>
          <w:i/>
          <w:sz w:val="22"/>
          <w:szCs w:val="22"/>
        </w:rPr>
        <w:t xml:space="preserve"> prz</w:t>
      </w:r>
      <w:r w:rsidR="003D0831">
        <w:rPr>
          <w:i/>
          <w:sz w:val="22"/>
          <w:szCs w:val="22"/>
        </w:rPr>
        <w:t>epr</w:t>
      </w:r>
      <w:r w:rsidR="00B545D0">
        <w:rPr>
          <w:i/>
          <w:sz w:val="22"/>
          <w:szCs w:val="22"/>
        </w:rPr>
        <w:t xml:space="preserve">owadzonych szkoleń menedżerskich z udzielania feedbacku </w:t>
      </w:r>
      <w:r w:rsidR="00B545D0">
        <w:rPr>
          <w:i/>
          <w:sz w:val="22"/>
          <w:szCs w:val="22"/>
          <w:lang w:val="pl-PL"/>
        </w:rPr>
        <w:t>pracownikowi</w:t>
      </w:r>
      <w:r w:rsidR="001D47D9" w:rsidRPr="00535052">
        <w:rPr>
          <w:i/>
          <w:sz w:val="22"/>
          <w:szCs w:val="22"/>
        </w:rPr>
        <w:t xml:space="preserve">– </w:t>
      </w:r>
      <w:r w:rsidR="007D34F7">
        <w:rPr>
          <w:i/>
          <w:sz w:val="22"/>
          <w:szCs w:val="22"/>
          <w:lang w:val="pl-PL"/>
        </w:rPr>
        <w:t>10</w:t>
      </w:r>
      <w:r w:rsidR="00B85CEB">
        <w:rPr>
          <w:i/>
          <w:sz w:val="22"/>
          <w:szCs w:val="22"/>
        </w:rPr>
        <w:t xml:space="preserve"> punktów</w:t>
      </w:r>
    </w:p>
    <w:p w:rsidR="00E760FC" w:rsidRDefault="00CF3300" w:rsidP="00CB64C3">
      <w:pPr>
        <w:pStyle w:val="Tekstpodstawowy"/>
        <w:numPr>
          <w:ilvl w:val="1"/>
          <w:numId w:val="2"/>
        </w:numPr>
        <w:spacing w:after="0"/>
        <w:ind w:left="851" w:hanging="425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pl-PL"/>
        </w:rPr>
        <w:t>11-15</w:t>
      </w:r>
      <w:r w:rsidR="00E760FC">
        <w:rPr>
          <w:i/>
          <w:sz w:val="22"/>
          <w:szCs w:val="22"/>
          <w:lang w:val="pl-PL"/>
        </w:rPr>
        <w:t xml:space="preserve"> </w:t>
      </w:r>
      <w:r w:rsidR="00E760FC" w:rsidRPr="00535052">
        <w:rPr>
          <w:i/>
          <w:sz w:val="22"/>
          <w:szCs w:val="22"/>
        </w:rPr>
        <w:t>pr</w:t>
      </w:r>
      <w:r w:rsidR="00B545D0">
        <w:rPr>
          <w:i/>
          <w:sz w:val="22"/>
          <w:szCs w:val="22"/>
        </w:rPr>
        <w:t>zeprowadzonych szkoleń menedżerskich z udzielania feedbacku pracownikowi</w:t>
      </w:r>
      <w:r w:rsidR="00E760FC" w:rsidRPr="00535052">
        <w:rPr>
          <w:i/>
          <w:sz w:val="22"/>
          <w:szCs w:val="22"/>
        </w:rPr>
        <w:t xml:space="preserve">– </w:t>
      </w:r>
      <w:r w:rsidR="00F43098">
        <w:rPr>
          <w:i/>
          <w:sz w:val="22"/>
          <w:szCs w:val="22"/>
          <w:lang w:val="pl-PL"/>
        </w:rPr>
        <w:t>20</w:t>
      </w:r>
      <w:r w:rsidR="00E760FC">
        <w:rPr>
          <w:i/>
          <w:sz w:val="22"/>
          <w:szCs w:val="22"/>
        </w:rPr>
        <w:t xml:space="preserve"> punktów</w:t>
      </w:r>
    </w:p>
    <w:p w:rsidR="009F270B" w:rsidRPr="009F270B" w:rsidRDefault="00E760FC" w:rsidP="00CB64C3">
      <w:pPr>
        <w:pStyle w:val="Tekstpodstawowy"/>
        <w:numPr>
          <w:ilvl w:val="1"/>
          <w:numId w:val="2"/>
        </w:numPr>
        <w:spacing w:after="0"/>
        <w:ind w:left="851" w:hanging="425"/>
        <w:jc w:val="both"/>
        <w:rPr>
          <w:i/>
          <w:sz w:val="22"/>
          <w:szCs w:val="22"/>
          <w:lang w:val="pl-PL"/>
        </w:rPr>
      </w:pPr>
      <w:r>
        <w:rPr>
          <w:i/>
          <w:sz w:val="22"/>
          <w:szCs w:val="22"/>
          <w:lang w:val="pl-PL"/>
        </w:rPr>
        <w:t xml:space="preserve">powyżej </w:t>
      </w:r>
      <w:r w:rsidR="00CF3300">
        <w:rPr>
          <w:i/>
          <w:sz w:val="22"/>
          <w:szCs w:val="22"/>
          <w:lang w:val="pl-PL"/>
        </w:rPr>
        <w:t>15</w:t>
      </w:r>
      <w:r>
        <w:rPr>
          <w:i/>
          <w:sz w:val="22"/>
          <w:szCs w:val="22"/>
          <w:lang w:val="pl-PL"/>
        </w:rPr>
        <w:t xml:space="preserve"> </w:t>
      </w:r>
      <w:r w:rsidR="001D47D9" w:rsidRPr="00535052">
        <w:rPr>
          <w:i/>
          <w:sz w:val="22"/>
          <w:szCs w:val="22"/>
          <w:lang w:val="pl-PL"/>
        </w:rPr>
        <w:t>przeprowadzonych szkoleń z zakresu</w:t>
      </w:r>
      <w:r w:rsidR="003D0831">
        <w:rPr>
          <w:i/>
          <w:sz w:val="22"/>
          <w:szCs w:val="22"/>
          <w:lang w:val="pl-PL"/>
        </w:rPr>
        <w:t xml:space="preserve"> komunikacji</w:t>
      </w:r>
      <w:r w:rsidR="00600E54">
        <w:rPr>
          <w:i/>
          <w:sz w:val="22"/>
          <w:szCs w:val="22"/>
          <w:lang w:val="pl-PL"/>
        </w:rPr>
        <w:t xml:space="preserve"> </w:t>
      </w:r>
      <w:r w:rsidR="00C46381">
        <w:rPr>
          <w:i/>
          <w:sz w:val="22"/>
          <w:szCs w:val="22"/>
          <w:lang w:val="pl-PL"/>
        </w:rPr>
        <w:t>w zespole</w:t>
      </w:r>
      <w:r w:rsidR="001D47D9" w:rsidRPr="00535052">
        <w:rPr>
          <w:i/>
          <w:sz w:val="22"/>
          <w:szCs w:val="22"/>
          <w:lang w:val="pl-PL"/>
        </w:rPr>
        <w:t xml:space="preserve">– </w:t>
      </w:r>
      <w:r w:rsidR="00266536">
        <w:rPr>
          <w:i/>
          <w:sz w:val="22"/>
          <w:szCs w:val="22"/>
          <w:lang w:val="pl-PL"/>
        </w:rPr>
        <w:t>2</w:t>
      </w:r>
      <w:r w:rsidR="00F43098">
        <w:rPr>
          <w:i/>
          <w:sz w:val="22"/>
          <w:szCs w:val="22"/>
          <w:lang w:val="pl-PL"/>
        </w:rPr>
        <w:t>5</w:t>
      </w:r>
      <w:r w:rsidR="009F270B">
        <w:rPr>
          <w:i/>
          <w:sz w:val="22"/>
          <w:szCs w:val="22"/>
          <w:lang w:val="pl-PL"/>
        </w:rPr>
        <w:t xml:space="preserve"> punktów</w:t>
      </w:r>
      <w:r>
        <w:rPr>
          <w:i/>
          <w:sz w:val="22"/>
          <w:szCs w:val="22"/>
          <w:lang w:val="pl-PL"/>
        </w:rPr>
        <w:t>.</w:t>
      </w:r>
    </w:p>
    <w:p w:rsidR="009F270B" w:rsidRPr="009F270B" w:rsidRDefault="009F270B" w:rsidP="00AD3BA6">
      <w:pPr>
        <w:pStyle w:val="Default"/>
        <w:ind w:left="1440"/>
        <w:rPr>
          <w:i/>
          <w:sz w:val="22"/>
          <w:szCs w:val="22"/>
        </w:rPr>
      </w:pPr>
    </w:p>
    <w:p w:rsidR="001D47D9" w:rsidRPr="00556A53" w:rsidRDefault="001D47D9" w:rsidP="00CB64C3">
      <w:pPr>
        <w:pStyle w:val="Defaul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556A53">
        <w:rPr>
          <w:sz w:val="22"/>
          <w:szCs w:val="22"/>
        </w:rPr>
        <w:t xml:space="preserve">ferta może uzyskać maksymalnie 100 punktów. Ocena zostanie dokonana przez pracowników komórki merytorycznej.  </w:t>
      </w:r>
    </w:p>
    <w:p w:rsidR="001D47D9" w:rsidRPr="00556A53" w:rsidRDefault="001D47D9" w:rsidP="00CB64C3">
      <w:pPr>
        <w:pStyle w:val="Defaul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556A53">
        <w:rPr>
          <w:sz w:val="22"/>
          <w:szCs w:val="22"/>
        </w:rPr>
        <w:t>W każdym z kryteriów ocena będzie dokonana z dokładnością do dwóch miejsc po przecinku.</w:t>
      </w:r>
    </w:p>
    <w:p w:rsidR="001D47D9" w:rsidRPr="00556A53" w:rsidRDefault="001D47D9" w:rsidP="00CB64C3">
      <w:pPr>
        <w:pStyle w:val="Defaul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556A53">
        <w:rPr>
          <w:sz w:val="22"/>
          <w:szCs w:val="22"/>
        </w:rPr>
        <w:t xml:space="preserve">Zamawiający udzieli zamówienia Wykonawcy, którego oferta uzyskała największą liczbę punktów. </w:t>
      </w:r>
    </w:p>
    <w:p w:rsidR="001D47D9" w:rsidRPr="00556A53" w:rsidRDefault="001D47D9" w:rsidP="00CB64C3">
      <w:pPr>
        <w:pStyle w:val="Defaul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556A53">
        <w:rPr>
          <w:sz w:val="22"/>
          <w:szCs w:val="22"/>
        </w:rPr>
        <w:t xml:space="preserve">Cena przedstawiona przez </w:t>
      </w:r>
      <w:r>
        <w:rPr>
          <w:sz w:val="22"/>
          <w:szCs w:val="22"/>
        </w:rPr>
        <w:t>W</w:t>
      </w:r>
      <w:r w:rsidRPr="00556A53">
        <w:rPr>
          <w:sz w:val="22"/>
          <w:szCs w:val="22"/>
        </w:rPr>
        <w:t xml:space="preserve">ykonawcę oraz inne warunki wykonania zamówienia nie podlegają negocjacjom w trakcie oceny. </w:t>
      </w:r>
    </w:p>
    <w:p w:rsidR="001D47D9" w:rsidRPr="00E760FC" w:rsidRDefault="001D47D9" w:rsidP="00E760FC">
      <w:pPr>
        <w:pStyle w:val="Akapitzlist"/>
        <w:spacing w:after="0" w:line="240" w:lineRule="auto"/>
        <w:ind w:left="426"/>
        <w:jc w:val="both"/>
        <w:rPr>
          <w:rFonts w:ascii="Times New Roman" w:eastAsiaTheme="minorHAnsi" w:hAnsi="Times New Roman"/>
          <w:b/>
          <w:bCs/>
          <w:color w:val="000000"/>
        </w:rPr>
      </w:pPr>
    </w:p>
    <w:p w:rsidR="00B92ACE" w:rsidRPr="00B92ACE" w:rsidRDefault="00B92ACE" w:rsidP="00CB64C3">
      <w:pPr>
        <w:pStyle w:val="Akapitzlist"/>
        <w:numPr>
          <w:ilvl w:val="0"/>
          <w:numId w:val="6"/>
        </w:numPr>
        <w:tabs>
          <w:tab w:val="clear" w:pos="785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b/>
          <w:bCs/>
          <w:color w:val="000000"/>
        </w:rPr>
      </w:pPr>
      <w:r w:rsidRPr="00B92ACE">
        <w:rPr>
          <w:rFonts w:ascii="Times New Roman" w:eastAsiaTheme="minorHAnsi" w:hAnsi="Times New Roman"/>
          <w:b/>
          <w:bCs/>
          <w:color w:val="000000"/>
        </w:rPr>
        <w:t>ZASTRZEŻENIE O MOŻLIWOŚCI ODWOŁANIA LUB ZMIANY ZAPROSZENIA DO  SKŁADANIA OFERT</w:t>
      </w:r>
    </w:p>
    <w:p w:rsidR="00B92ACE" w:rsidRPr="00B92ACE" w:rsidRDefault="00B92ACE" w:rsidP="00B92AC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</w:p>
    <w:p w:rsidR="00B92ACE" w:rsidRPr="00B92ACE" w:rsidRDefault="00B92ACE" w:rsidP="00B92ACE">
      <w:pPr>
        <w:spacing w:after="0" w:line="240" w:lineRule="auto"/>
        <w:jc w:val="both"/>
        <w:rPr>
          <w:rFonts w:ascii="Times New Roman" w:eastAsiaTheme="minorHAnsi" w:hAnsi="Times New Roman"/>
          <w:b/>
          <w:color w:val="000000"/>
        </w:rPr>
      </w:pPr>
      <w:r w:rsidRPr="00B92ACE">
        <w:rPr>
          <w:rFonts w:ascii="Times New Roman" w:eastAsiaTheme="minorHAnsi" w:hAnsi="Times New Roman"/>
          <w:color w:val="000000"/>
        </w:rPr>
        <w:lastRenderedPageBreak/>
        <w:t>Zamawiający zastrzega sobie możliwość odwołania lub zmiany Zaproszenia do złożenia ofert bez podana przyczyny</w:t>
      </w:r>
      <w:r w:rsidRPr="00B92ACE">
        <w:rPr>
          <w:rFonts w:ascii="Times New Roman" w:eastAsiaTheme="minorHAnsi" w:hAnsi="Times New Roman"/>
          <w:b/>
          <w:color w:val="000000"/>
        </w:rPr>
        <w:t>. Jednocześnie informuje, iż zgodnie z obowiązującym prawem niniejsze Zaproszenie nie stanowi oferty w myśl art. 66 Kodeksu cywilnego, jak również nie jest ogłoszeniem w rozumieniu ustawy Prawo zamówień publicznych.</w:t>
      </w:r>
    </w:p>
    <w:p w:rsidR="00B92ACE" w:rsidRPr="00B92ACE" w:rsidRDefault="00B92ACE" w:rsidP="00B92ACE">
      <w:pPr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</w:p>
    <w:p w:rsidR="00B92ACE" w:rsidRDefault="00B92ACE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D90F07" w:rsidRDefault="00D90F07" w:rsidP="00B85CEB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A0364E" w:rsidRPr="001B4DFD" w:rsidRDefault="00A0364E" w:rsidP="003C4F71">
      <w:pPr>
        <w:spacing w:after="0" w:line="240" w:lineRule="auto"/>
        <w:jc w:val="right"/>
      </w:pPr>
    </w:p>
    <w:sectPr w:rsidR="00A0364E" w:rsidRPr="001B4DF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52" w:rsidRDefault="006C1A52" w:rsidP="00B36B38">
      <w:pPr>
        <w:spacing w:after="0" w:line="240" w:lineRule="auto"/>
      </w:pPr>
      <w:r>
        <w:separator/>
      </w:r>
    </w:p>
  </w:endnote>
  <w:endnote w:type="continuationSeparator" w:id="0">
    <w:p w:rsidR="006C1A52" w:rsidRDefault="006C1A52" w:rsidP="00B3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1987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9A577D" w:rsidRPr="009A577D" w:rsidRDefault="009A577D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9A577D">
          <w:rPr>
            <w:rFonts w:ascii="Times New Roman" w:hAnsi="Times New Roman"/>
            <w:sz w:val="16"/>
            <w:szCs w:val="16"/>
          </w:rPr>
          <w:fldChar w:fldCharType="begin"/>
        </w:r>
        <w:r w:rsidRPr="009A577D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A577D">
          <w:rPr>
            <w:rFonts w:ascii="Times New Roman" w:hAnsi="Times New Roman"/>
            <w:sz w:val="16"/>
            <w:szCs w:val="16"/>
          </w:rPr>
          <w:fldChar w:fldCharType="separate"/>
        </w:r>
        <w:r w:rsidR="00635515">
          <w:rPr>
            <w:rFonts w:ascii="Times New Roman" w:hAnsi="Times New Roman"/>
            <w:noProof/>
            <w:sz w:val="16"/>
            <w:szCs w:val="16"/>
          </w:rPr>
          <w:t>4</w:t>
        </w:r>
        <w:r w:rsidRPr="009A577D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9A577D" w:rsidRPr="009A577D" w:rsidRDefault="009A577D">
    <w:pPr>
      <w:pStyle w:val="Stopk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52" w:rsidRDefault="006C1A52" w:rsidP="00B36B38">
      <w:pPr>
        <w:spacing w:after="0" w:line="240" w:lineRule="auto"/>
      </w:pPr>
      <w:r>
        <w:separator/>
      </w:r>
    </w:p>
  </w:footnote>
  <w:footnote w:type="continuationSeparator" w:id="0">
    <w:p w:rsidR="006C1A52" w:rsidRDefault="006C1A52" w:rsidP="00B36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0165"/>
    <w:multiLevelType w:val="hybridMultilevel"/>
    <w:tmpl w:val="6BB69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C38"/>
    <w:multiLevelType w:val="hybridMultilevel"/>
    <w:tmpl w:val="546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23A02"/>
    <w:multiLevelType w:val="hybridMultilevel"/>
    <w:tmpl w:val="5BC4FAA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7CD6955"/>
    <w:multiLevelType w:val="multilevel"/>
    <w:tmpl w:val="2722A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47"/>
        </w:tabs>
        <w:ind w:left="1047" w:hanging="84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4"/>
        </w:tabs>
        <w:ind w:left="125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1"/>
        </w:tabs>
        <w:ind w:left="1461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8"/>
        </w:tabs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2"/>
        </w:tabs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9"/>
        </w:tabs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56"/>
        </w:tabs>
        <w:ind w:left="3456" w:hanging="1800"/>
      </w:pPr>
      <w:rPr>
        <w:rFonts w:hint="default"/>
      </w:rPr>
    </w:lvl>
  </w:abstractNum>
  <w:abstractNum w:abstractNumId="4">
    <w:nsid w:val="081B16DA"/>
    <w:multiLevelType w:val="hybridMultilevel"/>
    <w:tmpl w:val="BFCECDA2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>
    <w:nsid w:val="082065B5"/>
    <w:multiLevelType w:val="hybridMultilevel"/>
    <w:tmpl w:val="393AB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1B2EBA"/>
    <w:multiLevelType w:val="hybridMultilevel"/>
    <w:tmpl w:val="91A03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732D5"/>
    <w:multiLevelType w:val="hybridMultilevel"/>
    <w:tmpl w:val="57ACF680"/>
    <w:lvl w:ilvl="0" w:tplc="D7264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841389"/>
    <w:multiLevelType w:val="hybridMultilevel"/>
    <w:tmpl w:val="20DC1C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F41A90"/>
    <w:multiLevelType w:val="hybridMultilevel"/>
    <w:tmpl w:val="53264048"/>
    <w:lvl w:ilvl="0" w:tplc="AF1C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BC7A56"/>
    <w:multiLevelType w:val="multilevel"/>
    <w:tmpl w:val="B24209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2C242F20"/>
    <w:multiLevelType w:val="hybridMultilevel"/>
    <w:tmpl w:val="4E2A16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574E0D"/>
    <w:multiLevelType w:val="multilevel"/>
    <w:tmpl w:val="30F46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A5D87"/>
    <w:multiLevelType w:val="hybridMultilevel"/>
    <w:tmpl w:val="B730586C"/>
    <w:lvl w:ilvl="0" w:tplc="C1E0342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BF454C"/>
    <w:multiLevelType w:val="hybridMultilevel"/>
    <w:tmpl w:val="C6AC3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576F4"/>
    <w:multiLevelType w:val="hybridMultilevel"/>
    <w:tmpl w:val="8FE6E8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8C0080"/>
    <w:multiLevelType w:val="hybridMultilevel"/>
    <w:tmpl w:val="A15025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E551284"/>
    <w:multiLevelType w:val="hybridMultilevel"/>
    <w:tmpl w:val="299CA01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21C66C8"/>
    <w:multiLevelType w:val="hybridMultilevel"/>
    <w:tmpl w:val="37309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E0BE2"/>
    <w:multiLevelType w:val="hybridMultilevel"/>
    <w:tmpl w:val="2432EE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D323A63"/>
    <w:multiLevelType w:val="hybridMultilevel"/>
    <w:tmpl w:val="C4C677A0"/>
    <w:lvl w:ilvl="0" w:tplc="AB009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9A323A"/>
    <w:multiLevelType w:val="hybridMultilevel"/>
    <w:tmpl w:val="1FE61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7AAA3EE">
      <w:start w:val="1"/>
      <w:numFmt w:val="decimal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92835"/>
    <w:multiLevelType w:val="hybridMultilevel"/>
    <w:tmpl w:val="61BC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2B2206"/>
    <w:multiLevelType w:val="hybridMultilevel"/>
    <w:tmpl w:val="DA2C87E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E7CC3"/>
    <w:multiLevelType w:val="multilevel"/>
    <w:tmpl w:val="1CA2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DB3550F"/>
    <w:multiLevelType w:val="hybridMultilevel"/>
    <w:tmpl w:val="DDD01174"/>
    <w:lvl w:ilvl="0" w:tplc="F5042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EF39CE"/>
    <w:multiLevelType w:val="hybridMultilevel"/>
    <w:tmpl w:val="88AC9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0547CF"/>
    <w:multiLevelType w:val="hybridMultilevel"/>
    <w:tmpl w:val="F066F8F0"/>
    <w:lvl w:ilvl="0" w:tplc="AF1C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990411"/>
    <w:multiLevelType w:val="hybridMultilevel"/>
    <w:tmpl w:val="7648101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B2041C9"/>
    <w:multiLevelType w:val="hybridMultilevel"/>
    <w:tmpl w:val="34727F00"/>
    <w:lvl w:ilvl="0" w:tplc="EE2CBD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61713"/>
    <w:multiLevelType w:val="hybridMultilevel"/>
    <w:tmpl w:val="AFE804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28C676E2">
      <w:start w:val="4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14"/>
  </w:num>
  <w:num w:numId="5">
    <w:abstractNumId w:val="10"/>
  </w:num>
  <w:num w:numId="6">
    <w:abstractNumId w:val="4"/>
  </w:num>
  <w:num w:numId="7">
    <w:abstractNumId w:val="12"/>
  </w:num>
  <w:num w:numId="8">
    <w:abstractNumId w:val="22"/>
  </w:num>
  <w:num w:numId="9">
    <w:abstractNumId w:val="29"/>
  </w:num>
  <w:num w:numId="10">
    <w:abstractNumId w:val="9"/>
  </w:num>
  <w:num w:numId="11">
    <w:abstractNumId w:val="21"/>
  </w:num>
  <w:num w:numId="12">
    <w:abstractNumId w:val="33"/>
  </w:num>
  <w:num w:numId="13">
    <w:abstractNumId w:val="18"/>
  </w:num>
  <w:num w:numId="14">
    <w:abstractNumId w:val="23"/>
  </w:num>
  <w:num w:numId="15">
    <w:abstractNumId w:val="3"/>
  </w:num>
  <w:num w:numId="16">
    <w:abstractNumId w:val="7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"/>
  </w:num>
  <w:num w:numId="21">
    <w:abstractNumId w:val="6"/>
  </w:num>
  <w:num w:numId="22">
    <w:abstractNumId w:val="19"/>
  </w:num>
  <w:num w:numId="23">
    <w:abstractNumId w:val="2"/>
  </w:num>
  <w:num w:numId="24">
    <w:abstractNumId w:val="24"/>
  </w:num>
  <w:num w:numId="25">
    <w:abstractNumId w:val="5"/>
  </w:num>
  <w:num w:numId="26">
    <w:abstractNumId w:val="8"/>
  </w:num>
  <w:num w:numId="27">
    <w:abstractNumId w:val="32"/>
  </w:num>
  <w:num w:numId="28">
    <w:abstractNumId w:val="0"/>
  </w:num>
  <w:num w:numId="29">
    <w:abstractNumId w:val="17"/>
  </w:num>
  <w:num w:numId="30">
    <w:abstractNumId w:val="28"/>
  </w:num>
  <w:num w:numId="31">
    <w:abstractNumId w:val="16"/>
  </w:num>
  <w:num w:numId="32">
    <w:abstractNumId w:val="25"/>
  </w:num>
  <w:num w:numId="33">
    <w:abstractNumId w:val="30"/>
  </w:num>
  <w:num w:numId="34">
    <w:abstractNumId w:val="31"/>
  </w:num>
  <w:num w:numId="35">
    <w:abstractNumId w:val="13"/>
  </w:num>
  <w:num w:numId="36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38"/>
    <w:rsid w:val="0000642B"/>
    <w:rsid w:val="000459EC"/>
    <w:rsid w:val="00046BDE"/>
    <w:rsid w:val="0007319D"/>
    <w:rsid w:val="00073E0E"/>
    <w:rsid w:val="000851BA"/>
    <w:rsid w:val="000A2C7C"/>
    <w:rsid w:val="000A587F"/>
    <w:rsid w:val="000B0F1D"/>
    <w:rsid w:val="000C21A9"/>
    <w:rsid w:val="000E37CF"/>
    <w:rsid w:val="000E4210"/>
    <w:rsid w:val="00102A34"/>
    <w:rsid w:val="0010408B"/>
    <w:rsid w:val="001172E4"/>
    <w:rsid w:val="001345AB"/>
    <w:rsid w:val="001477C4"/>
    <w:rsid w:val="00171153"/>
    <w:rsid w:val="00177358"/>
    <w:rsid w:val="001773CA"/>
    <w:rsid w:val="00187A9A"/>
    <w:rsid w:val="0019177F"/>
    <w:rsid w:val="00193F78"/>
    <w:rsid w:val="001A1852"/>
    <w:rsid w:val="001B4DFD"/>
    <w:rsid w:val="001B7B02"/>
    <w:rsid w:val="001C0FA0"/>
    <w:rsid w:val="001D2716"/>
    <w:rsid w:val="001D3267"/>
    <w:rsid w:val="001D47D9"/>
    <w:rsid w:val="001F0F61"/>
    <w:rsid w:val="001F595C"/>
    <w:rsid w:val="00207724"/>
    <w:rsid w:val="00224BEF"/>
    <w:rsid w:val="00230FE2"/>
    <w:rsid w:val="00241D5D"/>
    <w:rsid w:val="0024619B"/>
    <w:rsid w:val="00261868"/>
    <w:rsid w:val="00266536"/>
    <w:rsid w:val="00267077"/>
    <w:rsid w:val="00270E34"/>
    <w:rsid w:val="002867D8"/>
    <w:rsid w:val="00287F87"/>
    <w:rsid w:val="002A620A"/>
    <w:rsid w:val="002A6BEE"/>
    <w:rsid w:val="002C714B"/>
    <w:rsid w:val="002D0FB3"/>
    <w:rsid w:val="002E046D"/>
    <w:rsid w:val="00310238"/>
    <w:rsid w:val="00324DEE"/>
    <w:rsid w:val="00344CDC"/>
    <w:rsid w:val="0035091A"/>
    <w:rsid w:val="00357F6F"/>
    <w:rsid w:val="00364276"/>
    <w:rsid w:val="00373ABB"/>
    <w:rsid w:val="0039711B"/>
    <w:rsid w:val="003A5094"/>
    <w:rsid w:val="003B0FA7"/>
    <w:rsid w:val="003C1E85"/>
    <w:rsid w:val="003C20C5"/>
    <w:rsid w:val="003C44C0"/>
    <w:rsid w:val="003C4F71"/>
    <w:rsid w:val="003D0831"/>
    <w:rsid w:val="003E1B23"/>
    <w:rsid w:val="003E6EFB"/>
    <w:rsid w:val="003F6163"/>
    <w:rsid w:val="00404FCD"/>
    <w:rsid w:val="004136F8"/>
    <w:rsid w:val="004143C3"/>
    <w:rsid w:val="00437A7B"/>
    <w:rsid w:val="00443DE5"/>
    <w:rsid w:val="0044550C"/>
    <w:rsid w:val="00454DF1"/>
    <w:rsid w:val="00472548"/>
    <w:rsid w:val="00481876"/>
    <w:rsid w:val="004834DD"/>
    <w:rsid w:val="004945EF"/>
    <w:rsid w:val="004E0107"/>
    <w:rsid w:val="00504C9A"/>
    <w:rsid w:val="005113DB"/>
    <w:rsid w:val="00512185"/>
    <w:rsid w:val="0051317A"/>
    <w:rsid w:val="00514FFD"/>
    <w:rsid w:val="00535052"/>
    <w:rsid w:val="00556A53"/>
    <w:rsid w:val="00557F50"/>
    <w:rsid w:val="00573625"/>
    <w:rsid w:val="005A0E56"/>
    <w:rsid w:val="005A7AEC"/>
    <w:rsid w:val="005B1994"/>
    <w:rsid w:val="005B2560"/>
    <w:rsid w:val="005B3CB3"/>
    <w:rsid w:val="005D340D"/>
    <w:rsid w:val="00600E54"/>
    <w:rsid w:val="00602EDC"/>
    <w:rsid w:val="006059BE"/>
    <w:rsid w:val="00607FE9"/>
    <w:rsid w:val="006116CF"/>
    <w:rsid w:val="0062137A"/>
    <w:rsid w:val="00627BE9"/>
    <w:rsid w:val="00627D21"/>
    <w:rsid w:val="00630418"/>
    <w:rsid w:val="00635515"/>
    <w:rsid w:val="00643129"/>
    <w:rsid w:val="00651BB5"/>
    <w:rsid w:val="006529E7"/>
    <w:rsid w:val="006603CE"/>
    <w:rsid w:val="006639C4"/>
    <w:rsid w:val="006663EB"/>
    <w:rsid w:val="0067678E"/>
    <w:rsid w:val="00683AB6"/>
    <w:rsid w:val="006867EB"/>
    <w:rsid w:val="006B1ACC"/>
    <w:rsid w:val="006C1A52"/>
    <w:rsid w:val="006C682B"/>
    <w:rsid w:val="006D222C"/>
    <w:rsid w:val="006D3BE7"/>
    <w:rsid w:val="006D5EF8"/>
    <w:rsid w:val="006E51D6"/>
    <w:rsid w:val="006F7E4A"/>
    <w:rsid w:val="00733338"/>
    <w:rsid w:val="00736C5C"/>
    <w:rsid w:val="00744614"/>
    <w:rsid w:val="00781405"/>
    <w:rsid w:val="007822B0"/>
    <w:rsid w:val="00784727"/>
    <w:rsid w:val="00796363"/>
    <w:rsid w:val="007A7ADB"/>
    <w:rsid w:val="007C1366"/>
    <w:rsid w:val="007C2977"/>
    <w:rsid w:val="007D34F7"/>
    <w:rsid w:val="007E6966"/>
    <w:rsid w:val="00803DA2"/>
    <w:rsid w:val="00816DE6"/>
    <w:rsid w:val="0082755C"/>
    <w:rsid w:val="00844128"/>
    <w:rsid w:val="0086337D"/>
    <w:rsid w:val="0086450D"/>
    <w:rsid w:val="00871E62"/>
    <w:rsid w:val="008A45C6"/>
    <w:rsid w:val="008B33FB"/>
    <w:rsid w:val="008B77AB"/>
    <w:rsid w:val="008C2633"/>
    <w:rsid w:val="008D36A6"/>
    <w:rsid w:val="008F609D"/>
    <w:rsid w:val="009028A6"/>
    <w:rsid w:val="00912E86"/>
    <w:rsid w:val="00912F2A"/>
    <w:rsid w:val="009259C3"/>
    <w:rsid w:val="00950496"/>
    <w:rsid w:val="00952F35"/>
    <w:rsid w:val="009661D8"/>
    <w:rsid w:val="00966FDB"/>
    <w:rsid w:val="00972A36"/>
    <w:rsid w:val="0097307E"/>
    <w:rsid w:val="00984CF2"/>
    <w:rsid w:val="00994E8D"/>
    <w:rsid w:val="009953B0"/>
    <w:rsid w:val="009A577D"/>
    <w:rsid w:val="009D4429"/>
    <w:rsid w:val="009E2FB7"/>
    <w:rsid w:val="009F0BD2"/>
    <w:rsid w:val="009F270B"/>
    <w:rsid w:val="009F3561"/>
    <w:rsid w:val="00A0364E"/>
    <w:rsid w:val="00A43C25"/>
    <w:rsid w:val="00A8586C"/>
    <w:rsid w:val="00A9130C"/>
    <w:rsid w:val="00AA2815"/>
    <w:rsid w:val="00AA4038"/>
    <w:rsid w:val="00AB3D0D"/>
    <w:rsid w:val="00AC0162"/>
    <w:rsid w:val="00AD3BA6"/>
    <w:rsid w:val="00AE3F05"/>
    <w:rsid w:val="00AE6F67"/>
    <w:rsid w:val="00AE7932"/>
    <w:rsid w:val="00AF0402"/>
    <w:rsid w:val="00B00736"/>
    <w:rsid w:val="00B0465C"/>
    <w:rsid w:val="00B25427"/>
    <w:rsid w:val="00B36B38"/>
    <w:rsid w:val="00B37C70"/>
    <w:rsid w:val="00B47FEB"/>
    <w:rsid w:val="00B53A95"/>
    <w:rsid w:val="00B545D0"/>
    <w:rsid w:val="00B61E38"/>
    <w:rsid w:val="00B65094"/>
    <w:rsid w:val="00B74DA5"/>
    <w:rsid w:val="00B85CEB"/>
    <w:rsid w:val="00B85DF3"/>
    <w:rsid w:val="00B92ACE"/>
    <w:rsid w:val="00BB0972"/>
    <w:rsid w:val="00BB287A"/>
    <w:rsid w:val="00BB524C"/>
    <w:rsid w:val="00BB5AA7"/>
    <w:rsid w:val="00BC6752"/>
    <w:rsid w:val="00BD00BC"/>
    <w:rsid w:val="00BD5AE2"/>
    <w:rsid w:val="00BD7C39"/>
    <w:rsid w:val="00BF137A"/>
    <w:rsid w:val="00BF5D7B"/>
    <w:rsid w:val="00C032CB"/>
    <w:rsid w:val="00C17576"/>
    <w:rsid w:val="00C17D0D"/>
    <w:rsid w:val="00C2254F"/>
    <w:rsid w:val="00C333B8"/>
    <w:rsid w:val="00C40DAA"/>
    <w:rsid w:val="00C41668"/>
    <w:rsid w:val="00C46381"/>
    <w:rsid w:val="00C6242C"/>
    <w:rsid w:val="00C64699"/>
    <w:rsid w:val="00C73481"/>
    <w:rsid w:val="00C912D0"/>
    <w:rsid w:val="00CA5BB3"/>
    <w:rsid w:val="00CB2147"/>
    <w:rsid w:val="00CB64C3"/>
    <w:rsid w:val="00CD0A81"/>
    <w:rsid w:val="00CD1AA4"/>
    <w:rsid w:val="00CD4BEF"/>
    <w:rsid w:val="00CF3300"/>
    <w:rsid w:val="00D0663A"/>
    <w:rsid w:val="00D07AE5"/>
    <w:rsid w:val="00D23ACA"/>
    <w:rsid w:val="00D26FC2"/>
    <w:rsid w:val="00D27E14"/>
    <w:rsid w:val="00D46554"/>
    <w:rsid w:val="00D50299"/>
    <w:rsid w:val="00D556D1"/>
    <w:rsid w:val="00D61BDA"/>
    <w:rsid w:val="00D85F51"/>
    <w:rsid w:val="00D90F07"/>
    <w:rsid w:val="00DA304E"/>
    <w:rsid w:val="00DC0A70"/>
    <w:rsid w:val="00DD6472"/>
    <w:rsid w:val="00DE4029"/>
    <w:rsid w:val="00DE57C2"/>
    <w:rsid w:val="00DF1230"/>
    <w:rsid w:val="00E02762"/>
    <w:rsid w:val="00E131EC"/>
    <w:rsid w:val="00E2040C"/>
    <w:rsid w:val="00E31BE9"/>
    <w:rsid w:val="00E43FC4"/>
    <w:rsid w:val="00E45506"/>
    <w:rsid w:val="00E46A17"/>
    <w:rsid w:val="00E5197F"/>
    <w:rsid w:val="00E52D8B"/>
    <w:rsid w:val="00E52FB5"/>
    <w:rsid w:val="00E623BA"/>
    <w:rsid w:val="00E62BDF"/>
    <w:rsid w:val="00E760FC"/>
    <w:rsid w:val="00E86F2F"/>
    <w:rsid w:val="00E87F79"/>
    <w:rsid w:val="00EA159A"/>
    <w:rsid w:val="00EB63A5"/>
    <w:rsid w:val="00EE4218"/>
    <w:rsid w:val="00EF3E4D"/>
    <w:rsid w:val="00F0162B"/>
    <w:rsid w:val="00F0287B"/>
    <w:rsid w:val="00F22018"/>
    <w:rsid w:val="00F32DE2"/>
    <w:rsid w:val="00F43098"/>
    <w:rsid w:val="00F54F47"/>
    <w:rsid w:val="00F57347"/>
    <w:rsid w:val="00F71851"/>
    <w:rsid w:val="00F81A97"/>
    <w:rsid w:val="00F83EFC"/>
    <w:rsid w:val="00F87956"/>
    <w:rsid w:val="00FA5EC3"/>
    <w:rsid w:val="00FB4E97"/>
    <w:rsid w:val="00FE25E2"/>
    <w:rsid w:val="00FF2B0A"/>
    <w:rsid w:val="00FF4933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128E22-E0E9-4ACA-B6A6-D11ABED9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029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834D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6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B38"/>
  </w:style>
  <w:style w:type="paragraph" w:styleId="Stopka">
    <w:name w:val="footer"/>
    <w:basedOn w:val="Normalny"/>
    <w:link w:val="StopkaZnak"/>
    <w:uiPriority w:val="99"/>
    <w:unhideWhenUsed/>
    <w:rsid w:val="00B3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B38"/>
  </w:style>
  <w:style w:type="paragraph" w:styleId="Tekstdymka">
    <w:name w:val="Balloon Text"/>
    <w:basedOn w:val="Normalny"/>
    <w:link w:val="TekstdymkaZnak"/>
    <w:uiPriority w:val="99"/>
    <w:semiHidden/>
    <w:unhideWhenUsed/>
    <w:rsid w:val="00B3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3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rsid w:val="00DE4029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E4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DE40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E40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E4029"/>
    <w:rPr>
      <w:rFonts w:ascii="Calibri" w:eastAsia="Times New Roman" w:hAnsi="Calibri" w:cs="Times New Roman"/>
      <w:sz w:val="20"/>
      <w:szCs w:val="20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C64699"/>
    <w:pPr>
      <w:spacing w:after="120" w:line="240" w:lineRule="auto"/>
    </w:pPr>
    <w:rPr>
      <w:rFonts w:ascii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C6469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rsid w:val="008D36A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4461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7307E"/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4834D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AF0402"/>
    <w:rPr>
      <w:b/>
      <w:bCs/>
    </w:rPr>
  </w:style>
  <w:style w:type="character" w:styleId="Uwydatnienie">
    <w:name w:val="Emphasis"/>
    <w:basedOn w:val="Domylnaczcionkaakapitu"/>
    <w:uiPriority w:val="20"/>
    <w:qFormat/>
    <w:rsid w:val="00AF0402"/>
    <w:rPr>
      <w:i/>
      <w:iCs/>
    </w:rPr>
  </w:style>
  <w:style w:type="paragraph" w:customStyle="1" w:styleId="Pat">
    <w:name w:val="Pat"/>
    <w:basedOn w:val="Normalny"/>
    <w:rsid w:val="0035091A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2AC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semiHidden/>
    <w:rsid w:val="00B92A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B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BB5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BB5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267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26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anna_stachowicz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AA19-D446-487F-9639-4C341E98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Próchniak Beata</dc:creator>
  <cp:lastModifiedBy>Stachowicz-Kowalska Joanna</cp:lastModifiedBy>
  <cp:revision>25</cp:revision>
  <cp:lastPrinted>2017-08-17T10:11:00Z</cp:lastPrinted>
  <dcterms:created xsi:type="dcterms:W3CDTF">2018-04-06T09:26:00Z</dcterms:created>
  <dcterms:modified xsi:type="dcterms:W3CDTF">2018-04-11T10:37:00Z</dcterms:modified>
</cp:coreProperties>
</file>